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E49C" w14:textId="7BA848D9" w:rsidR="00A15000" w:rsidRPr="00596A3A" w:rsidRDefault="00A15000" w:rsidP="00A15000">
      <w:pPr>
        <w:rPr>
          <w:rFonts w:ascii="Times New Roman" w:eastAsia="Calibri" w:hAnsi="Times New Roman" w:cs="Times New Roman"/>
          <w:szCs w:val="22"/>
          <w:lang w:val="sr-Cyrl-RS"/>
        </w:rPr>
      </w:pPr>
      <w:r w:rsidRPr="00596A3A">
        <w:rPr>
          <w:rFonts w:ascii="Times New Roman" w:eastAsia="Calibri" w:hAnsi="Times New Roman" w:cs="Times New Roman"/>
          <w:szCs w:val="22"/>
          <w:lang w:val="sr-Cyrl-RS"/>
        </w:rPr>
        <w:t>ОШ „Стевица Јовановић“</w:t>
      </w:r>
    </w:p>
    <w:p w14:paraId="260166C0" w14:textId="77777777" w:rsidR="00A15000" w:rsidRPr="00596A3A" w:rsidRDefault="00A15000" w:rsidP="00A15000">
      <w:pPr>
        <w:rPr>
          <w:rFonts w:ascii="Times New Roman" w:eastAsia="Calibri" w:hAnsi="Times New Roman" w:cs="Times New Roman"/>
          <w:szCs w:val="22"/>
          <w:lang w:val="sr-Cyrl-RS"/>
        </w:rPr>
      </w:pPr>
      <w:r w:rsidRPr="00596A3A">
        <w:rPr>
          <w:rFonts w:ascii="Times New Roman" w:eastAsia="Calibri" w:hAnsi="Times New Roman" w:cs="Times New Roman"/>
          <w:szCs w:val="22"/>
          <w:lang w:val="sr-Cyrl-RS"/>
        </w:rPr>
        <w:t>Браће Јовановић 75</w:t>
      </w:r>
    </w:p>
    <w:p w14:paraId="50A5FF67" w14:textId="20182D78" w:rsidR="00A15000" w:rsidRPr="00596A3A" w:rsidRDefault="00A15000" w:rsidP="00A15000">
      <w:pPr>
        <w:rPr>
          <w:rFonts w:ascii="Times New Roman" w:eastAsia="Calibri" w:hAnsi="Times New Roman" w:cs="Times New Roman"/>
          <w:szCs w:val="22"/>
          <w:lang w:val="sr-Cyrl-RS"/>
        </w:rPr>
      </w:pPr>
      <w:r w:rsidRPr="00596A3A">
        <w:rPr>
          <w:rFonts w:ascii="Times New Roman" w:eastAsia="Calibri" w:hAnsi="Times New Roman" w:cs="Times New Roman"/>
          <w:szCs w:val="22"/>
          <w:lang w:val="sr-Cyrl-RS"/>
        </w:rPr>
        <w:t>Панчево</w:t>
      </w:r>
    </w:p>
    <w:p w14:paraId="293199B1" w14:textId="77777777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692AE9ED" w14:textId="3F49E556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25D5E483" w14:textId="2C101EC9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7CBEA233" w14:textId="15E984B7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0C1FE219" w14:textId="5CA2D5E3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1100980F" w14:textId="32845C46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08D01072" w14:textId="1F236F33" w:rsidR="00550B0C" w:rsidRPr="009C4226" w:rsidRDefault="00F255CA" w:rsidP="00A15000">
      <w:pPr>
        <w:jc w:val="center"/>
        <w:rPr>
          <w:rFonts w:ascii="Arial" w:eastAsia="Calibri" w:hAnsi="Arial" w:cs="Arial"/>
          <w:szCs w:val="22"/>
          <w:lang w:val="sr-Cyrl-CS"/>
        </w:rPr>
      </w:pPr>
      <w:r>
        <w:rPr>
          <w:rFonts w:ascii="Times New Roman" w:eastAsia="Calibri" w:hAnsi="Times New Roman" w:cs="Times New Roman"/>
          <w:noProof/>
          <w:lang w:eastAsia="sr-Latn-RS" w:bidi="ar-SA"/>
        </w:rPr>
        <w:drawing>
          <wp:anchor distT="0" distB="0" distL="114300" distR="114300" simplePos="0" relativeHeight="251669504" behindDoc="1" locked="0" layoutInCell="1" allowOverlap="1" wp14:anchorId="75E64A15" wp14:editId="145F67B5">
            <wp:simplePos x="0" y="0"/>
            <wp:positionH relativeFrom="column">
              <wp:posOffset>433070</wp:posOffset>
            </wp:positionH>
            <wp:positionV relativeFrom="paragraph">
              <wp:posOffset>103505</wp:posOffset>
            </wp:positionV>
            <wp:extent cx="5000625" cy="462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9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A94D" w14:textId="7762AA12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5A52B82D" w14:textId="3C4F0E5C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327081F2" w14:textId="5B97959D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2135F476" w14:textId="1B008A25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2DF01AA6" w14:textId="325715FF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6F3B2C97" w14:textId="733A3425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4C2A9856" w14:textId="15BFB568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31F9F4DF" w14:textId="0FB4B7C9" w:rsidR="00F255CA" w:rsidRDefault="00BC13E6" w:rsidP="00BC13E6">
      <w:pPr>
        <w:rPr>
          <w:rFonts w:ascii="Times New Roman" w:eastAsia="Calibri" w:hAnsi="Times New Roman" w:cs="Times New Roman"/>
          <w:b/>
          <w:szCs w:val="22"/>
          <w:lang w:val="sr-Cyrl-CS"/>
        </w:rPr>
      </w:pPr>
      <w:r>
        <w:rPr>
          <w:rFonts w:ascii="Arial" w:eastAsia="Calibri" w:hAnsi="Arial" w:cs="Arial"/>
          <w:szCs w:val="22"/>
          <w:lang w:val="sr-Cyrl-CS"/>
        </w:rPr>
        <w:t xml:space="preserve">                                                  </w:t>
      </w:r>
      <w:r w:rsidR="00F255CA" w:rsidRPr="00F255CA">
        <w:rPr>
          <w:rFonts w:ascii="Times New Roman" w:eastAsia="Calibri" w:hAnsi="Times New Roman" w:cs="Times New Roman"/>
          <w:b/>
          <w:szCs w:val="22"/>
          <w:lang w:val="sr-Cyrl-CS"/>
        </w:rPr>
        <w:t>ИЗМЕНЕ И ДОПУНЕ</w:t>
      </w:r>
    </w:p>
    <w:p w14:paraId="70BDE5FB" w14:textId="77777777" w:rsidR="00BC13E6" w:rsidRPr="00F255CA" w:rsidRDefault="00BC13E6" w:rsidP="00F255CA">
      <w:pPr>
        <w:jc w:val="center"/>
        <w:rPr>
          <w:rFonts w:ascii="Times New Roman" w:eastAsia="Calibri" w:hAnsi="Times New Roman" w:cs="Times New Roman"/>
          <w:b/>
          <w:szCs w:val="22"/>
          <w:lang w:val="ru-RU"/>
        </w:rPr>
      </w:pPr>
    </w:p>
    <w:p w14:paraId="5D33EEFE" w14:textId="77777777" w:rsidR="00F255CA" w:rsidRPr="00F255CA" w:rsidRDefault="00F255CA" w:rsidP="00F255CA">
      <w:pPr>
        <w:jc w:val="center"/>
        <w:rPr>
          <w:rFonts w:ascii="Times New Roman" w:eastAsia="Calibri" w:hAnsi="Times New Roman" w:cs="Times New Roman"/>
          <w:b/>
          <w:szCs w:val="22"/>
          <w:lang w:val="sr-Cyrl-CS"/>
        </w:rPr>
      </w:pPr>
      <w:r>
        <w:rPr>
          <w:rFonts w:ascii="Times New Roman" w:eastAsia="Calibri" w:hAnsi="Times New Roman" w:cs="Times New Roman"/>
          <w:b/>
          <w:szCs w:val="22"/>
          <w:lang w:val="sr-Cyrl-CS"/>
        </w:rPr>
        <w:t xml:space="preserve">      </w:t>
      </w:r>
      <w:r w:rsidRPr="00F255CA">
        <w:rPr>
          <w:rFonts w:ascii="Times New Roman" w:eastAsia="Calibri" w:hAnsi="Times New Roman" w:cs="Times New Roman"/>
          <w:b/>
          <w:szCs w:val="22"/>
          <w:lang w:val="sr-Cyrl-CS"/>
        </w:rPr>
        <w:t xml:space="preserve">ШКОЛСКОГ ПРОГРАМА </w:t>
      </w:r>
      <w:r>
        <w:rPr>
          <w:rFonts w:ascii="Times New Roman" w:eastAsia="Calibri" w:hAnsi="Times New Roman" w:cs="Times New Roman"/>
          <w:b/>
          <w:szCs w:val="22"/>
          <w:lang w:val="ru-RU"/>
        </w:rPr>
        <w:t xml:space="preserve">    </w:t>
      </w:r>
    </w:p>
    <w:p w14:paraId="625EFA87" w14:textId="77777777" w:rsidR="00BC13E6" w:rsidRDefault="00BC13E6" w:rsidP="00F255CA">
      <w:pPr>
        <w:jc w:val="center"/>
        <w:rPr>
          <w:rFonts w:ascii="Times New Roman" w:eastAsia="Calibri" w:hAnsi="Times New Roman" w:cs="Times New Roman"/>
          <w:b/>
          <w:szCs w:val="22"/>
          <w:lang w:val="ru-RU"/>
        </w:rPr>
      </w:pPr>
    </w:p>
    <w:p w14:paraId="2C647A44" w14:textId="77777777" w:rsidR="00F255CA" w:rsidRPr="00F255CA" w:rsidRDefault="00F255CA" w:rsidP="00F255CA">
      <w:pPr>
        <w:jc w:val="center"/>
        <w:rPr>
          <w:rFonts w:ascii="Times New Roman" w:eastAsia="Calibri" w:hAnsi="Times New Roman" w:cs="Times New Roman"/>
          <w:b/>
          <w:szCs w:val="22"/>
          <w:lang w:val="sr-Cyrl-CS"/>
        </w:rPr>
      </w:pPr>
      <w:r w:rsidRPr="00F255CA">
        <w:rPr>
          <w:rFonts w:ascii="Times New Roman" w:eastAsia="Calibri" w:hAnsi="Times New Roman" w:cs="Times New Roman"/>
          <w:b/>
          <w:szCs w:val="22"/>
          <w:lang w:val="ru-RU"/>
        </w:rPr>
        <w:t>(</w:t>
      </w:r>
      <w:r w:rsidRPr="00F255CA">
        <w:rPr>
          <w:rFonts w:ascii="Times New Roman" w:eastAsia="Calibri" w:hAnsi="Times New Roman" w:cs="Times New Roman"/>
          <w:b/>
          <w:szCs w:val="22"/>
          <w:lang w:val="sr-Cyrl-CS"/>
        </w:rPr>
        <w:t xml:space="preserve"> 2022/2023. </w:t>
      </w:r>
      <w:r>
        <w:rPr>
          <w:rFonts w:ascii="Times New Roman" w:eastAsia="Calibri" w:hAnsi="Times New Roman" w:cs="Times New Roman"/>
          <w:b/>
          <w:szCs w:val="22"/>
          <w:lang w:val="sr-Cyrl-CS"/>
        </w:rPr>
        <w:t>– 2</w:t>
      </w:r>
      <w:r w:rsidRPr="00F255CA">
        <w:rPr>
          <w:rFonts w:ascii="Times New Roman" w:eastAsia="Calibri" w:hAnsi="Times New Roman" w:cs="Times New Roman"/>
          <w:b/>
          <w:szCs w:val="22"/>
          <w:lang w:val="sr-Cyrl-CS"/>
        </w:rPr>
        <w:t>024/</w:t>
      </w:r>
      <w:r>
        <w:rPr>
          <w:rFonts w:ascii="Times New Roman" w:eastAsia="Calibri" w:hAnsi="Times New Roman" w:cs="Times New Roman"/>
          <w:b/>
          <w:szCs w:val="22"/>
          <w:lang w:val="sr-Cyrl-CS"/>
        </w:rPr>
        <w:t>20</w:t>
      </w:r>
      <w:r w:rsidRPr="00F255CA">
        <w:rPr>
          <w:rFonts w:ascii="Times New Roman" w:eastAsia="Calibri" w:hAnsi="Times New Roman" w:cs="Times New Roman"/>
          <w:b/>
          <w:szCs w:val="22"/>
          <w:lang w:val="ru-RU"/>
        </w:rPr>
        <w:t>25</w:t>
      </w:r>
      <w:r>
        <w:rPr>
          <w:rFonts w:ascii="Times New Roman" w:eastAsia="Calibri" w:hAnsi="Times New Roman" w:cs="Times New Roman"/>
          <w:b/>
          <w:szCs w:val="22"/>
          <w:lang w:val="ru-RU"/>
        </w:rPr>
        <w:t>.)</w:t>
      </w:r>
    </w:p>
    <w:p w14:paraId="25B33D13" w14:textId="77777777" w:rsidR="00F255CA" w:rsidRPr="009C4226" w:rsidRDefault="00F255CA" w:rsidP="00F255CA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6F1AE189" w14:textId="13CAF626" w:rsidR="00550B0C" w:rsidRPr="009C4226" w:rsidRDefault="00550B0C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49ABBA50" w14:textId="77777777" w:rsidR="00F255CA" w:rsidRDefault="00F255CA" w:rsidP="00F255CA">
      <w:pPr>
        <w:jc w:val="center"/>
        <w:rPr>
          <w:rFonts w:ascii="Times New Roman" w:eastAsia="Calibri" w:hAnsi="Times New Roman" w:cs="Times New Roman"/>
          <w:b/>
          <w:szCs w:val="22"/>
          <w:lang w:val="sr-Cyrl-CS"/>
        </w:rPr>
      </w:pPr>
      <w:r>
        <w:rPr>
          <w:rFonts w:ascii="Times New Roman" w:eastAsia="Calibri" w:hAnsi="Times New Roman" w:cs="Times New Roman"/>
          <w:b/>
          <w:szCs w:val="22"/>
          <w:lang w:val="sr-Cyrl-CS"/>
        </w:rPr>
        <w:t xml:space="preserve">       </w:t>
      </w:r>
    </w:p>
    <w:p w14:paraId="727FF8A9" w14:textId="77777777" w:rsidR="00A15000" w:rsidRPr="009C4226" w:rsidRDefault="00A15000" w:rsidP="00A15000">
      <w:pPr>
        <w:jc w:val="center"/>
        <w:rPr>
          <w:rFonts w:ascii="Arial" w:eastAsia="Calibri" w:hAnsi="Arial" w:cs="Arial"/>
          <w:szCs w:val="22"/>
          <w:lang w:val="sr-Cyrl-CS"/>
        </w:rPr>
      </w:pPr>
    </w:p>
    <w:p w14:paraId="58EB10B9" w14:textId="51BDA548" w:rsidR="00A15000" w:rsidRPr="00F255CA" w:rsidRDefault="00A15000" w:rsidP="00A15000">
      <w:pPr>
        <w:jc w:val="center"/>
        <w:rPr>
          <w:rFonts w:ascii="Times New Roman" w:eastAsia="Calibri" w:hAnsi="Times New Roman" w:cs="Times New Roman"/>
          <w:b/>
          <w:szCs w:val="22"/>
          <w:lang w:val="ru-RU"/>
        </w:rPr>
      </w:pPr>
      <w:r w:rsidRPr="00F255CA">
        <w:rPr>
          <w:rFonts w:ascii="Times New Roman" w:eastAsia="Calibri" w:hAnsi="Times New Roman" w:cs="Times New Roman"/>
          <w:b/>
          <w:szCs w:val="22"/>
          <w:lang w:val="sr-Cyrl-CS"/>
        </w:rPr>
        <w:t>.</w:t>
      </w:r>
      <w:r w:rsidRPr="00F255CA">
        <w:rPr>
          <w:rFonts w:ascii="Times New Roman" w:eastAsia="Calibri" w:hAnsi="Times New Roman" w:cs="Times New Roman"/>
          <w:b/>
          <w:szCs w:val="22"/>
          <w:lang w:val="ru-RU"/>
        </w:rPr>
        <w:t>)</w:t>
      </w:r>
    </w:p>
    <w:p w14:paraId="4CED6DD6" w14:textId="77777777" w:rsidR="00A15000" w:rsidRPr="00F255CA" w:rsidRDefault="00A15000" w:rsidP="00A15000">
      <w:pPr>
        <w:jc w:val="center"/>
        <w:rPr>
          <w:rFonts w:ascii="Times New Roman" w:eastAsia="Calibri" w:hAnsi="Times New Roman" w:cs="Times New Roman"/>
          <w:b/>
          <w:szCs w:val="22"/>
          <w:lang w:val="sr-Cyrl-CS"/>
        </w:rPr>
      </w:pPr>
    </w:p>
    <w:p w14:paraId="4B9B8268" w14:textId="77777777" w:rsidR="00A15000" w:rsidRPr="00F255CA" w:rsidRDefault="00A15000" w:rsidP="00A15000">
      <w:pPr>
        <w:jc w:val="center"/>
        <w:rPr>
          <w:rFonts w:ascii="Times New Roman" w:eastAsia="Calibri" w:hAnsi="Times New Roman" w:cs="Times New Roman"/>
          <w:b/>
          <w:szCs w:val="22"/>
          <w:lang w:val="sr-Cyrl-CS"/>
        </w:rPr>
      </w:pPr>
    </w:p>
    <w:p w14:paraId="27E6BD8E" w14:textId="77777777" w:rsidR="00A15000" w:rsidRPr="00596A3A" w:rsidRDefault="00A15000" w:rsidP="00A15000">
      <w:pPr>
        <w:jc w:val="center"/>
        <w:rPr>
          <w:rFonts w:ascii="Times New Roman" w:eastAsia="Calibri" w:hAnsi="Times New Roman" w:cs="Times New Roman"/>
          <w:szCs w:val="22"/>
          <w:lang w:val="sr-Cyrl-CS"/>
        </w:rPr>
      </w:pPr>
    </w:p>
    <w:p w14:paraId="5A02A808" w14:textId="77777777" w:rsidR="00A15000" w:rsidRPr="00596A3A" w:rsidRDefault="00A15000" w:rsidP="00A15000">
      <w:pPr>
        <w:jc w:val="center"/>
        <w:rPr>
          <w:rFonts w:ascii="Times New Roman" w:eastAsia="Calibri" w:hAnsi="Times New Roman" w:cs="Times New Roman"/>
          <w:szCs w:val="22"/>
          <w:lang w:val="sr-Cyrl-CS"/>
        </w:rPr>
      </w:pPr>
    </w:p>
    <w:p w14:paraId="32F524A2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018B19A5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50638AA9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15CB4652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32557D53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14B5A236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171CA8EB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4188F4CC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6E5B9373" w14:textId="77777777" w:rsidR="00A15000" w:rsidRPr="00596A3A" w:rsidRDefault="00A15000" w:rsidP="00477B8F">
      <w:pPr>
        <w:rPr>
          <w:rFonts w:ascii="Times New Roman" w:hAnsi="Times New Roman" w:cs="Times New Roman"/>
          <w:szCs w:val="22"/>
          <w:lang w:val="sr-Cyrl-CS"/>
        </w:rPr>
      </w:pPr>
    </w:p>
    <w:p w14:paraId="4A34A035" w14:textId="394C2345" w:rsidR="00A15000" w:rsidRPr="00596A3A" w:rsidRDefault="00A15000" w:rsidP="00A15000">
      <w:pPr>
        <w:jc w:val="center"/>
        <w:rPr>
          <w:rFonts w:ascii="Times New Roman" w:hAnsi="Times New Roman" w:cs="Times New Roman"/>
          <w:b/>
          <w:szCs w:val="22"/>
        </w:rPr>
      </w:pPr>
      <w:r w:rsidRPr="00596A3A">
        <w:rPr>
          <w:rFonts w:ascii="Times New Roman" w:hAnsi="Times New Roman" w:cs="Times New Roman"/>
          <w:szCs w:val="22"/>
          <w:lang w:val="sr-Cyrl-CS"/>
        </w:rPr>
        <w:t xml:space="preserve">Панчево, </w:t>
      </w:r>
      <w:r w:rsidRPr="00596A3A">
        <w:rPr>
          <w:rFonts w:ascii="Times New Roman" w:hAnsi="Times New Roman" w:cs="Times New Roman"/>
          <w:szCs w:val="22"/>
        </w:rPr>
        <w:t xml:space="preserve">септембар </w:t>
      </w:r>
      <w:r w:rsidRPr="00596A3A">
        <w:rPr>
          <w:rFonts w:ascii="Times New Roman" w:hAnsi="Times New Roman" w:cs="Times New Roman"/>
          <w:szCs w:val="22"/>
          <w:lang w:val="sr-Cyrl-CS"/>
        </w:rPr>
        <w:t xml:space="preserve"> 20</w:t>
      </w:r>
      <w:r w:rsidR="004E4945" w:rsidRPr="00596A3A">
        <w:rPr>
          <w:rFonts w:ascii="Times New Roman" w:hAnsi="Times New Roman" w:cs="Times New Roman"/>
          <w:szCs w:val="22"/>
          <w:lang w:val="sr-Cyrl-RS"/>
        </w:rPr>
        <w:t>2</w:t>
      </w:r>
      <w:r w:rsidR="00477B8F" w:rsidRPr="00596A3A">
        <w:rPr>
          <w:rFonts w:ascii="Times New Roman" w:hAnsi="Times New Roman" w:cs="Times New Roman"/>
          <w:szCs w:val="22"/>
          <w:lang w:val="sr-Cyrl-RS"/>
        </w:rPr>
        <w:t>2</w:t>
      </w:r>
      <w:r w:rsidRPr="00596A3A">
        <w:rPr>
          <w:rFonts w:ascii="Times New Roman" w:hAnsi="Times New Roman" w:cs="Times New Roman"/>
          <w:szCs w:val="22"/>
          <w:lang w:val="sr-Cyrl-CS"/>
        </w:rPr>
        <w:t xml:space="preserve">. </w:t>
      </w:r>
      <w:r w:rsidRPr="00596A3A">
        <w:rPr>
          <w:rFonts w:ascii="Times New Roman" w:hAnsi="Times New Roman" w:cs="Times New Roman"/>
          <w:szCs w:val="22"/>
        </w:rPr>
        <w:t>g</w:t>
      </w:r>
      <w:r w:rsidRPr="00596A3A">
        <w:rPr>
          <w:rFonts w:ascii="Times New Roman" w:hAnsi="Times New Roman" w:cs="Times New Roman"/>
          <w:szCs w:val="22"/>
          <w:lang w:val="sr-Cyrl-CS"/>
        </w:rPr>
        <w:t>одине</w:t>
      </w:r>
    </w:p>
    <w:p w14:paraId="5FF2EDCA" w14:textId="77777777" w:rsidR="00A15000" w:rsidRPr="00596A3A" w:rsidRDefault="00A15000" w:rsidP="00A15000">
      <w:pPr>
        <w:jc w:val="center"/>
        <w:rPr>
          <w:rFonts w:ascii="Times New Roman" w:hAnsi="Times New Roman" w:cs="Times New Roman"/>
          <w:b/>
          <w:szCs w:val="22"/>
        </w:rPr>
      </w:pPr>
    </w:p>
    <w:p w14:paraId="059944BD" w14:textId="77777777" w:rsidR="00A15000" w:rsidRPr="009C4226" w:rsidRDefault="00A15000" w:rsidP="00A15000">
      <w:pPr>
        <w:jc w:val="center"/>
        <w:rPr>
          <w:rFonts w:ascii="Arial" w:hAnsi="Arial" w:cs="Arial"/>
          <w:b/>
          <w:szCs w:val="22"/>
        </w:rPr>
      </w:pPr>
    </w:p>
    <w:p w14:paraId="63EEBEC8" w14:textId="77777777" w:rsidR="00A15000" w:rsidRPr="009C4226" w:rsidRDefault="00A15000" w:rsidP="00A15000">
      <w:pPr>
        <w:jc w:val="center"/>
        <w:rPr>
          <w:rFonts w:ascii="Arial" w:hAnsi="Arial" w:cs="Arial"/>
          <w:b/>
          <w:szCs w:val="22"/>
        </w:rPr>
      </w:pPr>
    </w:p>
    <w:p w14:paraId="2F971FD9" w14:textId="186412D1" w:rsidR="00A15000" w:rsidRPr="009C4226" w:rsidRDefault="00A15000" w:rsidP="00A15000">
      <w:pPr>
        <w:keepNext/>
        <w:autoSpaceDE w:val="0"/>
        <w:autoSpaceDN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hr-HR" w:eastAsia="sl-SI"/>
        </w:rPr>
      </w:pPr>
    </w:p>
    <w:p w14:paraId="53AD8B57" w14:textId="77777777" w:rsidR="00A15000" w:rsidRDefault="00A15000" w:rsidP="00A1500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14:paraId="33F8AF80" w14:textId="77777777" w:rsidR="00F255CA" w:rsidRDefault="00F255CA" w:rsidP="00A1500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14:paraId="6671A048" w14:textId="77777777" w:rsidR="00F255CA" w:rsidRPr="009C4226" w:rsidRDefault="00F255CA" w:rsidP="00A1500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14:paraId="43C77BB2" w14:textId="394814D9" w:rsidR="00A15000" w:rsidRPr="009C4226" w:rsidRDefault="00A15000" w:rsidP="00A15000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14:paraId="56E13581" w14:textId="10A554C9" w:rsidR="00A15000" w:rsidRPr="006E727D" w:rsidRDefault="00A15000" w:rsidP="00A1500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RS" w:eastAsia="en-US"/>
        </w:rPr>
      </w:pPr>
      <w:r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На основу  чл. 119. и чл. 62. </w:t>
      </w:r>
      <w:r w:rsidR="00477B8F" w:rsidRPr="006E727D">
        <w:rPr>
          <w:rFonts w:ascii="Times New Roman" w:hAnsi="Times New Roman" w:cs="Times New Roman"/>
          <w:sz w:val="22"/>
          <w:szCs w:val="22"/>
          <w:lang w:eastAsia="sl-SI"/>
        </w:rPr>
        <w:t>119</w:t>
      </w:r>
      <w:r w:rsidR="00477B8F" w:rsidRPr="006E727D">
        <w:rPr>
          <w:rFonts w:ascii="Times New Roman" w:hAnsi="Times New Roman" w:cs="Times New Roman"/>
          <w:sz w:val="22"/>
          <w:szCs w:val="22"/>
          <w:lang w:val="sr-Cyrl-CS" w:eastAsia="sl-SI"/>
        </w:rPr>
        <w:t xml:space="preserve">. </w:t>
      </w:r>
      <w:r w:rsidR="00477B8F" w:rsidRPr="006E727D">
        <w:rPr>
          <w:rFonts w:ascii="Times New Roman" w:hAnsi="Times New Roman" w:cs="Times New Roman"/>
          <w:sz w:val="22"/>
          <w:szCs w:val="22"/>
          <w:lang w:val="sr-Cyrl-RS" w:eastAsia="sl-SI"/>
        </w:rPr>
        <w:t xml:space="preserve">став 1. тачка 2 </w:t>
      </w:r>
      <w:r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Закона о основама система образовања и васпитања (»Службени гласник РС« бр.88/2017, 27/2018 и 10/2019.) </w:t>
      </w:r>
      <w:r w:rsidRPr="006E727D">
        <w:rPr>
          <w:rFonts w:ascii="Times New Roman" w:eastAsia="Calibri" w:hAnsi="Times New Roman" w:cs="Times New Roman"/>
          <w:sz w:val="22"/>
          <w:szCs w:val="22"/>
          <w:lang w:val="sr-Cyrl-RS" w:eastAsia="en-US"/>
        </w:rPr>
        <w:t xml:space="preserve">Измене и допуне Школског програма </w:t>
      </w:r>
      <w:r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Основне школе «</w:t>
      </w:r>
      <w:r w:rsidR="00653FB4"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Стевица Јовановић</w:t>
      </w:r>
      <w:r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» Панчево, разматран је на седници Наставничког већа одржаној </w:t>
      </w:r>
      <w:r w:rsidR="006E727D"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15.9.2022.</w:t>
      </w:r>
      <w:r w:rsidR="004F315C"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</w:t>
      </w:r>
      <w:r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године и  донет  на седници Школског одбора одржаној</w:t>
      </w:r>
      <w:r w:rsidR="006E727D" w:rsidRPr="006E727D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15.9.2022.г</w:t>
      </w:r>
      <w:r w:rsidRPr="006E727D">
        <w:rPr>
          <w:rFonts w:ascii="Times New Roman" w:eastAsia="Calibri" w:hAnsi="Times New Roman" w:cs="Times New Roman"/>
          <w:bCs/>
          <w:sz w:val="22"/>
          <w:szCs w:val="22"/>
          <w:lang w:val="sr-Cyrl-RS" w:eastAsia="en-US"/>
        </w:rPr>
        <w:t>одине.</w:t>
      </w:r>
    </w:p>
    <w:p w14:paraId="18CE678A" w14:textId="77777777" w:rsidR="00A15000" w:rsidRPr="006E727D" w:rsidRDefault="00A15000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166CC29" w14:textId="77777777" w:rsidR="00A15000" w:rsidRPr="006E727D" w:rsidRDefault="00A15000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RS" w:eastAsia="en-US"/>
        </w:rPr>
      </w:pPr>
    </w:p>
    <w:p w14:paraId="3357E404" w14:textId="77777777" w:rsidR="00A15000" w:rsidRPr="006E727D" w:rsidRDefault="00A15000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RS" w:eastAsia="en-US"/>
        </w:rPr>
      </w:pPr>
    </w:p>
    <w:p w14:paraId="4DD3396E" w14:textId="77777777" w:rsidR="00A15000" w:rsidRPr="006E727D" w:rsidRDefault="00A15000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RS" w:eastAsia="en-US"/>
        </w:rPr>
      </w:pPr>
    </w:p>
    <w:p w14:paraId="3B4F11D8" w14:textId="77777777" w:rsidR="00A15000" w:rsidRPr="006E727D" w:rsidRDefault="00A15000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</w:p>
    <w:p w14:paraId="39AF6BA2" w14:textId="77777777" w:rsidR="00550B0C" w:rsidRPr="006E727D" w:rsidRDefault="00550B0C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</w:p>
    <w:p w14:paraId="19C0F700" w14:textId="77777777" w:rsidR="00550B0C" w:rsidRPr="006E727D" w:rsidRDefault="00550B0C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</w:p>
    <w:p w14:paraId="636C5FFC" w14:textId="77777777" w:rsidR="00A15000" w:rsidRPr="006E727D" w:rsidRDefault="00A15000" w:rsidP="00A15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ru-RU" w:eastAsia="en-US"/>
        </w:rPr>
      </w:pPr>
    </w:p>
    <w:p w14:paraId="1C5BADF8" w14:textId="77777777" w:rsidR="009538B4" w:rsidRPr="006E727D" w:rsidRDefault="009538B4" w:rsidP="009538B4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sr-Cyrl-CS" w:eastAsia="sl-SI"/>
        </w:rPr>
      </w:pPr>
    </w:p>
    <w:p w14:paraId="042DD166" w14:textId="77777777" w:rsidR="009538B4" w:rsidRPr="006E727D" w:rsidRDefault="009538B4" w:rsidP="009538B4">
      <w:pPr>
        <w:spacing w:line="276" w:lineRule="auto"/>
        <w:rPr>
          <w:rFonts w:ascii="Times New Roman" w:hAnsi="Times New Roman" w:cs="Times New Roman"/>
          <w:b/>
          <w:lang w:val="sr-Cyrl-CS" w:eastAsia="en-US"/>
        </w:rPr>
      </w:pPr>
      <w:r w:rsidRPr="006E727D">
        <w:rPr>
          <w:rFonts w:ascii="Times New Roman" w:hAnsi="Times New Roman" w:cs="Times New Roman"/>
          <w:sz w:val="22"/>
          <w:szCs w:val="22"/>
          <w:lang w:eastAsia="en-US"/>
        </w:rPr>
        <w:t xml:space="preserve">             </w:t>
      </w:r>
      <w:r w:rsidRPr="006E727D">
        <w:rPr>
          <w:rFonts w:ascii="Times New Roman" w:hAnsi="Times New Roman" w:cs="Times New Roman"/>
          <w:lang w:val="sr-Cyrl-RS" w:eastAsia="en-US"/>
        </w:rPr>
        <w:t>Д</w:t>
      </w:r>
      <w:r w:rsidRPr="006E727D">
        <w:rPr>
          <w:rFonts w:ascii="Times New Roman" w:hAnsi="Times New Roman" w:cs="Times New Roman"/>
          <w:lang w:val="sr-Cyrl-CS" w:eastAsia="en-US"/>
        </w:rPr>
        <w:t>иректор школе</w:t>
      </w:r>
    </w:p>
    <w:p w14:paraId="6CC6E269" w14:textId="77777777" w:rsidR="009538B4" w:rsidRPr="006E727D" w:rsidRDefault="009538B4" w:rsidP="009538B4">
      <w:pPr>
        <w:spacing w:line="276" w:lineRule="auto"/>
        <w:jc w:val="both"/>
        <w:rPr>
          <w:rFonts w:ascii="Times New Roman" w:hAnsi="Times New Roman" w:cs="Times New Roman"/>
          <w:b/>
          <w:lang w:val="sr-Cyrl-CS" w:eastAsia="en-US"/>
        </w:rPr>
      </w:pPr>
    </w:p>
    <w:p w14:paraId="24E8C45E" w14:textId="77777777" w:rsidR="009538B4" w:rsidRPr="006E727D" w:rsidRDefault="009538B4" w:rsidP="009538B4">
      <w:pPr>
        <w:tabs>
          <w:tab w:val="left" w:pos="5812"/>
          <w:tab w:val="left" w:pos="8931"/>
        </w:tabs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6E727D">
        <w:rPr>
          <w:rFonts w:ascii="Times New Roman" w:hAnsi="Times New Roman" w:cs="Times New Roman"/>
          <w:lang w:val="sr-Cyrl-CS" w:eastAsia="en-US"/>
        </w:rPr>
        <w:t xml:space="preserve">           _____________________</w:t>
      </w:r>
    </w:p>
    <w:p w14:paraId="10C2051F" w14:textId="77777777" w:rsidR="009538B4" w:rsidRPr="006E727D" w:rsidRDefault="009538B4" w:rsidP="009538B4">
      <w:pPr>
        <w:spacing w:line="276" w:lineRule="auto"/>
        <w:jc w:val="both"/>
        <w:rPr>
          <w:rFonts w:ascii="Times New Roman" w:hAnsi="Times New Roman" w:cs="Times New Roman"/>
          <w:b/>
          <w:lang w:val="sr-Cyrl-CS" w:eastAsia="en-US"/>
        </w:rPr>
      </w:pPr>
      <w:r w:rsidRPr="006E727D">
        <w:rPr>
          <w:rFonts w:ascii="Times New Roman" w:hAnsi="Times New Roman" w:cs="Times New Roman"/>
          <w:lang w:val="sr-Cyrl-CS" w:eastAsia="en-US"/>
        </w:rPr>
        <w:t xml:space="preserve">        Јасна Гађански, дипл.педагог</w:t>
      </w:r>
    </w:p>
    <w:p w14:paraId="7E4B27DC" w14:textId="77777777" w:rsidR="009538B4" w:rsidRPr="006E727D" w:rsidRDefault="009538B4" w:rsidP="009538B4">
      <w:pPr>
        <w:spacing w:line="276" w:lineRule="auto"/>
        <w:jc w:val="both"/>
        <w:rPr>
          <w:rFonts w:ascii="Times New Roman" w:hAnsi="Times New Roman" w:cs="Times New Roman"/>
          <w:b/>
          <w:lang w:val="sr-Cyrl-CS" w:eastAsia="en-US"/>
        </w:rPr>
      </w:pPr>
    </w:p>
    <w:p w14:paraId="24452C91" w14:textId="77777777" w:rsidR="009538B4" w:rsidRPr="006E727D" w:rsidRDefault="009538B4" w:rsidP="009538B4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6E727D">
        <w:rPr>
          <w:rFonts w:ascii="Times New Roman" w:hAnsi="Times New Roman" w:cs="Times New Roman"/>
          <w:lang w:val="sr-Cyrl-CS" w:eastAsia="en-US"/>
        </w:rPr>
        <w:t xml:space="preserve">                                                                       </w:t>
      </w:r>
    </w:p>
    <w:p w14:paraId="1AD089FA" w14:textId="77777777" w:rsidR="00550B0C" w:rsidRPr="006E727D" w:rsidRDefault="009538B4" w:rsidP="009538B4">
      <w:pPr>
        <w:spacing w:line="276" w:lineRule="auto"/>
        <w:jc w:val="both"/>
        <w:rPr>
          <w:rFonts w:ascii="Times New Roman" w:hAnsi="Times New Roman" w:cs="Times New Roman"/>
          <w:lang w:val="sr-Cyrl-RS" w:eastAsia="en-US"/>
        </w:rPr>
      </w:pPr>
      <w:r w:rsidRPr="006E727D">
        <w:rPr>
          <w:rFonts w:ascii="Times New Roman" w:hAnsi="Times New Roman" w:cs="Times New Roman"/>
          <w:lang w:eastAsia="en-US"/>
        </w:rPr>
        <w:t xml:space="preserve">                                                 </w:t>
      </w:r>
    </w:p>
    <w:p w14:paraId="0CCB8415" w14:textId="4D4A0087" w:rsidR="009538B4" w:rsidRPr="006E727D" w:rsidRDefault="009538B4" w:rsidP="009538B4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6E727D">
        <w:rPr>
          <w:rFonts w:ascii="Times New Roman" w:hAnsi="Times New Roman" w:cs="Times New Roman"/>
          <w:lang w:eastAsia="en-US"/>
        </w:rPr>
        <w:t xml:space="preserve">                            </w:t>
      </w:r>
    </w:p>
    <w:p w14:paraId="7696BF17" w14:textId="705B4F52" w:rsidR="009538B4" w:rsidRPr="006E727D" w:rsidRDefault="009538B4" w:rsidP="009538B4">
      <w:pPr>
        <w:spacing w:line="276" w:lineRule="auto"/>
        <w:jc w:val="right"/>
        <w:rPr>
          <w:rFonts w:ascii="Times New Roman" w:hAnsi="Times New Roman" w:cs="Times New Roman"/>
          <w:b/>
          <w:lang w:val="sr-Cyrl-RS" w:eastAsia="en-US"/>
        </w:rPr>
      </w:pPr>
      <w:r w:rsidRPr="006E727D">
        <w:rPr>
          <w:rFonts w:ascii="Times New Roman" w:hAnsi="Times New Roman" w:cs="Times New Roman"/>
          <w:lang w:eastAsia="en-US"/>
        </w:rPr>
        <w:t xml:space="preserve">                                                         </w:t>
      </w:r>
      <w:r w:rsidRPr="006E727D">
        <w:rPr>
          <w:rFonts w:ascii="Times New Roman" w:hAnsi="Times New Roman" w:cs="Times New Roman"/>
          <w:lang w:val="sr-Cyrl-RS" w:eastAsia="en-US"/>
        </w:rPr>
        <w:t xml:space="preserve">                    </w:t>
      </w:r>
      <w:r w:rsidRPr="006E727D">
        <w:rPr>
          <w:rFonts w:ascii="Times New Roman" w:hAnsi="Times New Roman" w:cs="Times New Roman"/>
          <w:lang w:val="sr-Cyrl-CS" w:eastAsia="en-US"/>
        </w:rPr>
        <w:t>Председник Школског</w:t>
      </w:r>
      <w:r w:rsidR="00550B0C" w:rsidRPr="006E727D">
        <w:rPr>
          <w:rFonts w:ascii="Times New Roman" w:hAnsi="Times New Roman" w:cs="Times New Roman"/>
          <w:lang w:val="sr-Cyrl-CS" w:eastAsia="en-US"/>
        </w:rPr>
        <w:t xml:space="preserve"> </w:t>
      </w:r>
      <w:r w:rsidRPr="006E727D">
        <w:rPr>
          <w:rFonts w:ascii="Times New Roman" w:hAnsi="Times New Roman" w:cs="Times New Roman"/>
          <w:lang w:val="sr-Cyrl-CS" w:eastAsia="en-US"/>
        </w:rPr>
        <w:t xml:space="preserve">одбора                                                                                    </w:t>
      </w:r>
      <w:r w:rsidRPr="006E727D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</w:t>
      </w:r>
      <w:r w:rsidRPr="006E727D">
        <w:rPr>
          <w:rFonts w:ascii="Times New Roman" w:hAnsi="Times New Roman" w:cs="Times New Roman"/>
          <w:lang w:val="sr-Cyrl-RS" w:eastAsia="en-US"/>
        </w:rPr>
        <w:t xml:space="preserve">                               </w:t>
      </w:r>
      <w:r w:rsidRPr="006E727D">
        <w:rPr>
          <w:rFonts w:ascii="Times New Roman" w:hAnsi="Times New Roman" w:cs="Times New Roman"/>
          <w:lang w:eastAsia="en-US"/>
        </w:rPr>
        <w:t xml:space="preserve">    </w:t>
      </w:r>
      <w:r w:rsidRPr="006E727D">
        <w:rPr>
          <w:rFonts w:ascii="Times New Roman" w:hAnsi="Times New Roman" w:cs="Times New Roman"/>
          <w:lang w:val="sr-Cyrl-CS" w:eastAsia="en-US"/>
        </w:rPr>
        <w:t>___________________________</w:t>
      </w:r>
    </w:p>
    <w:p w14:paraId="102DCEAB" w14:textId="77777777" w:rsidR="009538B4" w:rsidRPr="006E727D" w:rsidRDefault="009538B4" w:rsidP="009538B4">
      <w:pPr>
        <w:tabs>
          <w:tab w:val="left" w:pos="5655"/>
        </w:tabs>
        <w:spacing w:line="276" w:lineRule="auto"/>
        <w:jc w:val="right"/>
        <w:rPr>
          <w:rFonts w:ascii="Times New Roman" w:hAnsi="Times New Roman" w:cs="Times New Roman"/>
          <w:b/>
          <w:color w:val="FF0000"/>
          <w:lang w:val="sr-Cyrl-CS" w:eastAsia="en-US"/>
        </w:rPr>
      </w:pPr>
      <w:r w:rsidRPr="006E727D">
        <w:rPr>
          <w:rFonts w:ascii="Times New Roman" w:hAnsi="Times New Roman" w:cs="Times New Roman"/>
          <w:lang w:val="sr-Cyrl-CS" w:eastAsia="en-US"/>
        </w:rPr>
        <w:tab/>
        <w:t xml:space="preserve">                     </w:t>
      </w:r>
    </w:p>
    <w:p w14:paraId="485E2C98" w14:textId="46A6C929" w:rsidR="009538B4" w:rsidRPr="006E727D" w:rsidRDefault="009538B4" w:rsidP="009538B4">
      <w:pPr>
        <w:tabs>
          <w:tab w:val="left" w:pos="5655"/>
        </w:tabs>
        <w:spacing w:line="276" w:lineRule="auto"/>
        <w:jc w:val="center"/>
        <w:rPr>
          <w:rFonts w:ascii="Times New Roman" w:hAnsi="Times New Roman" w:cs="Times New Roman"/>
          <w:bCs/>
          <w:lang w:val="sr-Cyrl-RS" w:eastAsia="en-US"/>
        </w:rPr>
      </w:pPr>
      <w:r w:rsidRPr="006E727D">
        <w:rPr>
          <w:rFonts w:ascii="Times New Roman" w:hAnsi="Times New Roman" w:cs="Times New Roman"/>
          <w:b/>
          <w:lang w:val="sr-Cyrl-RS" w:eastAsia="en-US"/>
        </w:rPr>
        <w:t xml:space="preserve">                                                               </w:t>
      </w:r>
      <w:r w:rsidR="00550B0C" w:rsidRPr="006E727D">
        <w:rPr>
          <w:rFonts w:ascii="Times New Roman" w:hAnsi="Times New Roman" w:cs="Times New Roman"/>
          <w:b/>
          <w:lang w:val="sr-Cyrl-RS" w:eastAsia="en-US"/>
        </w:rPr>
        <w:t xml:space="preserve">            </w:t>
      </w:r>
      <w:r w:rsidRPr="006E727D">
        <w:rPr>
          <w:rFonts w:ascii="Times New Roman" w:hAnsi="Times New Roman" w:cs="Times New Roman"/>
          <w:b/>
          <w:lang w:val="sr-Cyrl-RS" w:eastAsia="en-US"/>
        </w:rPr>
        <w:t xml:space="preserve">   </w:t>
      </w:r>
      <w:r w:rsidRPr="006E727D">
        <w:rPr>
          <w:rFonts w:ascii="Times New Roman" w:hAnsi="Times New Roman" w:cs="Times New Roman"/>
          <w:bCs/>
          <w:lang w:val="sr-Cyrl-RS" w:eastAsia="en-US"/>
        </w:rPr>
        <w:t>Ивана Марчета, наставник српског језика</w:t>
      </w:r>
    </w:p>
    <w:p w14:paraId="5FE19F14" w14:textId="77777777" w:rsidR="009538B4" w:rsidRPr="006E727D" w:rsidRDefault="009538B4" w:rsidP="009538B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DA0B6A0" w14:textId="77777777" w:rsidR="009538B4" w:rsidRPr="006E727D" w:rsidRDefault="009538B4" w:rsidP="009538B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6290DEE" w14:textId="77777777" w:rsidR="00A15000" w:rsidRPr="006E727D" w:rsidRDefault="00A15000" w:rsidP="00A1500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0082339" w14:textId="77777777" w:rsidR="00A15000" w:rsidRPr="006E727D" w:rsidRDefault="00A15000" w:rsidP="00A1500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33C31A7" w14:textId="77777777" w:rsidR="00A15000" w:rsidRPr="006E727D" w:rsidRDefault="00A15000" w:rsidP="00A1500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9C07BEF" w14:textId="77777777" w:rsidR="00A15000" w:rsidRPr="006E727D" w:rsidRDefault="00A15000" w:rsidP="00A15000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29DED787" w14:textId="77777777" w:rsidR="00E01098" w:rsidRPr="006E727D" w:rsidRDefault="00E01098" w:rsidP="00A1500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r-Cyrl-RS"/>
        </w:rPr>
      </w:pPr>
    </w:p>
    <w:p w14:paraId="7CEEAFE4" w14:textId="77777777" w:rsidR="00550B0C" w:rsidRPr="006E727D" w:rsidRDefault="00550B0C" w:rsidP="00477B8F">
      <w:pPr>
        <w:rPr>
          <w:rFonts w:ascii="Times New Roman" w:eastAsia="Times New Roman" w:hAnsi="Times New Roman" w:cs="Times New Roman"/>
          <w:bCs/>
          <w:sz w:val="22"/>
          <w:szCs w:val="22"/>
          <w:lang w:val="sr-Cyrl-RS"/>
        </w:rPr>
      </w:pPr>
    </w:p>
    <w:p w14:paraId="322A1AEF" w14:textId="77777777" w:rsidR="00F255CA" w:rsidRPr="006E727D" w:rsidRDefault="00F255CA" w:rsidP="00477B8F">
      <w:pPr>
        <w:rPr>
          <w:rFonts w:ascii="Times New Roman" w:eastAsia="Times New Roman" w:hAnsi="Times New Roman" w:cs="Times New Roman"/>
          <w:bCs/>
          <w:sz w:val="22"/>
          <w:szCs w:val="22"/>
          <w:lang w:val="sr-Cyrl-RS"/>
        </w:rPr>
      </w:pPr>
    </w:p>
    <w:p w14:paraId="14580D28" w14:textId="77777777" w:rsidR="00F255CA" w:rsidRDefault="00F255CA" w:rsidP="00477B8F">
      <w:pPr>
        <w:rPr>
          <w:rFonts w:ascii="Arial" w:eastAsia="Times New Roman" w:hAnsi="Arial" w:cs="Arial"/>
          <w:bCs/>
          <w:sz w:val="22"/>
          <w:szCs w:val="22"/>
          <w:lang w:val="sr-Cyrl-RS"/>
        </w:rPr>
      </w:pPr>
    </w:p>
    <w:p w14:paraId="10FD7234" w14:textId="77777777" w:rsidR="00F255CA" w:rsidRDefault="00F255CA" w:rsidP="00477B8F">
      <w:pPr>
        <w:rPr>
          <w:rFonts w:ascii="Arial" w:eastAsia="Times New Roman" w:hAnsi="Arial" w:cs="Arial"/>
          <w:bCs/>
          <w:sz w:val="22"/>
          <w:szCs w:val="22"/>
          <w:lang w:val="sr-Cyrl-RS"/>
        </w:rPr>
      </w:pPr>
    </w:p>
    <w:p w14:paraId="6612F0FB" w14:textId="77777777" w:rsidR="00F255CA" w:rsidRDefault="00F255CA" w:rsidP="00477B8F">
      <w:pPr>
        <w:rPr>
          <w:rFonts w:ascii="Arial" w:eastAsia="Times New Roman" w:hAnsi="Arial" w:cs="Arial"/>
          <w:bCs/>
          <w:sz w:val="22"/>
          <w:szCs w:val="22"/>
          <w:lang w:val="sr-Cyrl-RS"/>
        </w:rPr>
      </w:pPr>
      <w:bookmarkStart w:id="0" w:name="_GoBack"/>
      <w:bookmarkEnd w:id="0"/>
    </w:p>
    <w:p w14:paraId="7FB3C0F2" w14:textId="77777777" w:rsidR="00F255CA" w:rsidRDefault="00F255CA" w:rsidP="00477B8F">
      <w:pPr>
        <w:rPr>
          <w:rFonts w:ascii="Arial" w:eastAsia="Times New Roman" w:hAnsi="Arial" w:cs="Arial"/>
          <w:bCs/>
          <w:sz w:val="22"/>
          <w:szCs w:val="22"/>
          <w:lang w:val="sr-Cyrl-RS"/>
        </w:rPr>
      </w:pPr>
    </w:p>
    <w:p w14:paraId="2DFDF61B" w14:textId="77777777" w:rsidR="00F255CA" w:rsidRDefault="00F255CA" w:rsidP="00477B8F">
      <w:pPr>
        <w:rPr>
          <w:rFonts w:ascii="Arial" w:eastAsia="Times New Roman" w:hAnsi="Arial" w:cs="Arial"/>
          <w:bCs/>
          <w:sz w:val="22"/>
          <w:szCs w:val="22"/>
          <w:lang w:val="sr-Cyrl-RS"/>
        </w:rPr>
      </w:pPr>
    </w:p>
    <w:p w14:paraId="02D73CC2" w14:textId="77777777" w:rsidR="00F255CA" w:rsidRPr="009C4226" w:rsidRDefault="00F255CA" w:rsidP="00477B8F">
      <w:pPr>
        <w:rPr>
          <w:rFonts w:ascii="Arial" w:eastAsia="Times New Roman" w:hAnsi="Arial" w:cs="Arial"/>
          <w:bCs/>
          <w:sz w:val="22"/>
          <w:szCs w:val="22"/>
          <w:lang w:val="sr-Cyrl-RS"/>
        </w:rPr>
      </w:pPr>
    </w:p>
    <w:p w14:paraId="028C6E85" w14:textId="77777777" w:rsidR="009538B4" w:rsidRPr="009C4226" w:rsidRDefault="009538B4" w:rsidP="00A15000">
      <w:pPr>
        <w:jc w:val="center"/>
        <w:rPr>
          <w:rFonts w:ascii="Arial" w:eastAsia="Times New Roman" w:hAnsi="Arial" w:cs="Arial"/>
          <w:bCs/>
          <w:sz w:val="22"/>
          <w:szCs w:val="22"/>
          <w:lang w:val="sr-Cyrl-RS"/>
        </w:rPr>
      </w:pPr>
    </w:p>
    <w:p w14:paraId="379CE3BD" w14:textId="6B73F8C2" w:rsidR="000B06F8" w:rsidRPr="00E54364" w:rsidRDefault="000B06F8" w:rsidP="000B06F8">
      <w:pPr>
        <w:rPr>
          <w:rFonts w:ascii="Times New Roman" w:eastAsia="Times New Roman" w:hAnsi="Times New Roman" w:cs="Times New Roman"/>
          <w:lang w:val="sr-Cyrl-RS"/>
        </w:rPr>
      </w:pPr>
      <w:r w:rsidRPr="00E54364">
        <w:rPr>
          <w:rFonts w:ascii="Times New Roman" w:eastAsia="Times New Roman" w:hAnsi="Times New Roman" w:cs="Times New Roman"/>
          <w:lang w:val="sr-Cyrl-RS"/>
        </w:rPr>
        <w:t>САДРЖАЈ:</w:t>
      </w: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320"/>
        <w:gridCol w:w="497"/>
      </w:tblGrid>
      <w:tr w:rsidR="00E54364" w:rsidRPr="00E54364" w14:paraId="7D48576A" w14:textId="77777777" w:rsidTr="00E54364">
        <w:tc>
          <w:tcPr>
            <w:tcW w:w="392" w:type="dxa"/>
          </w:tcPr>
          <w:p w14:paraId="4B3F3F7F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9" w:type="dxa"/>
          </w:tcPr>
          <w:p w14:paraId="5473CFC4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54364">
              <w:rPr>
                <w:rFonts w:ascii="Times New Roman" w:eastAsia="Times New Roman" w:hAnsi="Times New Roman" w:cs="Times New Roman"/>
                <w:lang w:val="sr-Cyrl-RS"/>
              </w:rPr>
              <w:t>ПОЛАЗНА ОСНОВА</w:t>
            </w:r>
            <w:r w:rsidRPr="00E5436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03" w:type="dxa"/>
          </w:tcPr>
          <w:p w14:paraId="79F669DE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54364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</w:tr>
      <w:tr w:rsidR="00E54364" w:rsidRPr="00E54364" w14:paraId="364D34FF" w14:textId="77777777" w:rsidTr="00E54364">
        <w:tc>
          <w:tcPr>
            <w:tcW w:w="392" w:type="dxa"/>
          </w:tcPr>
          <w:p w14:paraId="5B4E81C1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  <w:r w:rsidRPr="00E54364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329" w:type="dxa"/>
          </w:tcPr>
          <w:p w14:paraId="6DD4B9E1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E54364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УВОД. . . . . . . . . . . . . . . . . . . . . . . . . . . . . . . . . . . . . . . . . . . . . . . . . . . . . . . . . . . . . . </w:t>
            </w:r>
          </w:p>
        </w:tc>
        <w:tc>
          <w:tcPr>
            <w:tcW w:w="503" w:type="dxa"/>
          </w:tcPr>
          <w:p w14:paraId="14EBD4BE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54364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tr w:rsidR="00E54364" w:rsidRPr="00E54364" w14:paraId="3694DFD4" w14:textId="77777777" w:rsidTr="00E54364">
        <w:tc>
          <w:tcPr>
            <w:tcW w:w="392" w:type="dxa"/>
          </w:tcPr>
          <w:p w14:paraId="3104F9DC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  <w:r w:rsidRPr="00E54364">
              <w:rPr>
                <w:rFonts w:ascii="Times New Roman" w:eastAsia="Times New Roman" w:hAnsi="Times New Roman" w:cs="Times New Roman"/>
              </w:rPr>
              <w:t>II</w:t>
            </w:r>
          </w:p>
          <w:p w14:paraId="26F22964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332AAB35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1C5BEE8E" w14:textId="77777777" w:rsid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  <w:r w:rsidRPr="00E54364">
              <w:rPr>
                <w:rFonts w:ascii="Times New Roman" w:eastAsia="Times New Roman" w:hAnsi="Times New Roman" w:cs="Times New Roman"/>
              </w:rPr>
              <w:t>III</w:t>
            </w:r>
          </w:p>
          <w:p w14:paraId="264CA1D0" w14:textId="77777777" w:rsidR="00E01098" w:rsidRDefault="00E01098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64E8761D" w14:textId="77777777" w:rsidR="00E01098" w:rsidRDefault="00E01098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616624AD" w14:textId="1291196D" w:rsidR="00E01098" w:rsidRDefault="00E01098" w:rsidP="00E54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  <w:p w14:paraId="0DDB7D94" w14:textId="77777777" w:rsidR="00CD0594" w:rsidRDefault="00CD059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386D4EE3" w14:textId="77777777" w:rsidR="00CD0594" w:rsidRDefault="00CD059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5478362D" w14:textId="77777777" w:rsidR="00CD0594" w:rsidRDefault="00CD059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4C2F7499" w14:textId="77777777" w:rsidR="00E01098" w:rsidRDefault="00CD0594" w:rsidP="00E54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 </w:t>
            </w:r>
          </w:p>
          <w:p w14:paraId="2CF3DB41" w14:textId="77777777" w:rsidR="00E01098" w:rsidRDefault="00E01098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4AF6E869" w14:textId="222F04BD" w:rsidR="00CD0594" w:rsidRPr="00E54364" w:rsidRDefault="00E01098" w:rsidP="00E543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  <w:r w:rsidR="00CD0594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8329" w:type="dxa"/>
          </w:tcPr>
          <w:p w14:paraId="07707763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5436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ПЛАН НАСТАВЕ И УЧЕЊА ЗА ДРУГИ ЦИКЛУС ОБРАЗОВАЊА И ВАСПИТАЊА- СЛОБОДНЕ НАСТАВНЕ АКТИВНОСТИ  . . . . . . . . . . . . . . . . . . .</w:t>
            </w:r>
          </w:p>
          <w:p w14:paraId="7DE44CE8" w14:textId="77777777" w:rsidR="00CD0594" w:rsidRDefault="00E54364" w:rsidP="00CD0594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</w:rPr>
            </w:pPr>
            <w:r w:rsidRPr="00E54364">
              <w:rPr>
                <w:rFonts w:ascii="Times New Roman" w:hAnsi="Times New Roman" w:cs="Times New Roman"/>
                <w:lang w:val="sr-Cyrl-RS"/>
              </w:rPr>
              <w:t>П</w:t>
            </w:r>
            <w:r w:rsidRPr="00E54364">
              <w:rPr>
                <w:rFonts w:ascii="Times New Roman" w:hAnsi="Times New Roman" w:cs="Times New Roman"/>
              </w:rPr>
              <w:t>РАВИЛНИК О ШКОЛСКОМ КАЛЕНДАРУ ЗА ОСНОВНЕ ШКОЛЕ СA СЕДИШТЕМ НА ТЕРИТОРИЈИ АУТОНОМНЕ ПОКРАЈИНЕ ВОЈВОДИНЕ ЗА ШКОЛСКУ 2022/2023.</w:t>
            </w:r>
            <w:r w:rsidRPr="00E54364">
              <w:rPr>
                <w:rFonts w:ascii="Times New Roman" w:hAnsi="Times New Roman" w:cs="Times New Roman"/>
                <w:lang w:val="sr-Cyrl-RS"/>
              </w:rPr>
              <w:t>ГОДИНУ</w:t>
            </w:r>
            <w:r w:rsidRPr="00E54364">
              <w:rPr>
                <w:rFonts w:ascii="Times New Roman" w:hAnsi="Times New Roman" w:cs="Times New Roman"/>
              </w:rPr>
              <w:t xml:space="preserve">. . . . . . . . . . . . . . . . . . . . . . . . . . . . . . . . . . . .  </w:t>
            </w:r>
          </w:p>
          <w:p w14:paraId="2951240F" w14:textId="77267667" w:rsidR="00E01098" w:rsidRDefault="00E01098" w:rsidP="00E0109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КАТАЛОГ </w:t>
            </w:r>
            <w:r w:rsidRPr="000F127F">
              <w:rPr>
                <w:rFonts w:ascii="Times New Roman" w:hAnsi="Times New Roman" w:cs="Times New Roman"/>
              </w:rPr>
              <w:t xml:space="preserve"> ОДОБРЕНИХ ПРОГРАМА СТАЛНОГ СТРУЧНОГ УСАВРШАВАЊА НАСТАВНИКА, ВАСПИТАЧА И СТРУЧНИХ САРАДНИКА ЗА ШКОЛСКУ 2022/2023, 2023/2024 И 2024/2025. </w:t>
            </w:r>
            <w:r>
              <w:rPr>
                <w:rFonts w:ascii="Times New Roman" w:hAnsi="Times New Roman" w:cs="Times New Roman"/>
                <w:lang w:val="sr-Cyrl-RS"/>
              </w:rPr>
              <w:t>Г</w:t>
            </w:r>
            <w:r w:rsidRPr="000F127F">
              <w:rPr>
                <w:rFonts w:ascii="Times New Roman" w:hAnsi="Times New Roman" w:cs="Times New Roman"/>
              </w:rPr>
              <w:t>ОДИНУ</w:t>
            </w:r>
            <w:r>
              <w:rPr>
                <w:rFonts w:ascii="Times New Roman" w:hAnsi="Times New Roman" w:cs="Times New Roman"/>
              </w:rPr>
              <w:t xml:space="preserve">. . . </w:t>
            </w:r>
          </w:p>
          <w:p w14:paraId="28E10BF2" w14:textId="77777777" w:rsidR="00E01098" w:rsidRDefault="00E01098" w:rsidP="00E01098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</w:rPr>
            </w:pPr>
          </w:p>
          <w:p w14:paraId="14BC6CF6" w14:textId="74A72B27" w:rsidR="00CD0594" w:rsidRPr="00CD0594" w:rsidRDefault="00CD0594" w:rsidP="00CD0594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</w:rPr>
            </w:pPr>
            <w:r w:rsidRPr="00596A3A">
              <w:rPr>
                <w:rFonts w:ascii="Times New Roman" w:eastAsia="Times New Roman" w:hAnsi="Times New Roman" w:cs="Times New Roman"/>
                <w:lang w:val="sr-Cyrl-CS" w:eastAsia="sl-SI"/>
              </w:rPr>
              <w:t>ОРГАНИЗАЦИЈА ОБРАЗОВНО-ВАСПИТНОГ РАДА ШКОЛЕ</w:t>
            </w:r>
            <w:r>
              <w:rPr>
                <w:rFonts w:ascii="Times New Roman" w:eastAsia="Times New Roman" w:hAnsi="Times New Roman" w:cs="Times New Roman"/>
                <w:lang w:val="sr-Cyrl-CS" w:eastAsia="sl-SI"/>
              </w:rPr>
              <w:t xml:space="preserve"> . . . . . . . . . . . .      </w:t>
            </w:r>
          </w:p>
          <w:p w14:paraId="19033F28" w14:textId="60B0F92A" w:rsidR="00E01098" w:rsidRPr="0094360A" w:rsidRDefault="0094360A" w:rsidP="0094360A">
            <w:pPr>
              <w:keepNext/>
              <w:autoSpaceDE w:val="0"/>
              <w:autoSpaceDN w:val="0"/>
              <w:spacing w:before="300" w:after="120"/>
              <w:outlineLvl w:val="1"/>
              <w:rPr>
                <w:rFonts w:ascii="Times New Roman" w:eastAsia="Calibri" w:hAnsi="Times New Roman" w:cs="Times New Roman"/>
                <w:lang w:val="sr-Cyrl-BA"/>
              </w:rPr>
            </w:pPr>
            <w:r>
              <w:rPr>
                <w:rFonts w:ascii="Times New Roman" w:eastAsia="Calibri" w:hAnsi="Times New Roman" w:cs="Times New Roman"/>
                <w:lang w:val="sr-Cyrl-BA"/>
              </w:rPr>
              <w:t xml:space="preserve">СТРУЧНО УПУТСТВО- </w:t>
            </w:r>
            <w:r w:rsidR="00E01098">
              <w:rPr>
                <w:rFonts w:ascii="Times New Roman" w:eastAsia="Calibri" w:hAnsi="Times New Roman" w:cs="Times New Roman"/>
                <w:lang w:val="sr-Cyrl-BA"/>
              </w:rPr>
              <w:t>(</w:t>
            </w:r>
            <w:r w:rsidR="00E01098" w:rsidRPr="0077524F">
              <w:rPr>
                <w:rFonts w:ascii="Times New Roman" w:eastAsia="Calibri" w:hAnsi="Times New Roman" w:cs="Times New Roman"/>
                <w:lang w:val="sr-Cyrl-RS"/>
              </w:rPr>
              <w:t>СИСТЕМСКЕ ВАСПИТНЕ И ПРЕВЕНТИВНЕ МЕР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ЕУ ШКОЛСКОЈ 2022-2023 </w:t>
            </w:r>
            <w:r w:rsidR="00E01098">
              <w:rPr>
                <w:rFonts w:ascii="Times New Roman" w:eastAsia="Calibri" w:hAnsi="Times New Roman" w:cs="Times New Roman"/>
                <w:lang w:val="sr-Cyrl-RS"/>
              </w:rPr>
              <w:t xml:space="preserve">ГОДИНИ </w:t>
            </w:r>
            <w:r w:rsidR="00E01098">
              <w:rPr>
                <w:rFonts w:ascii="Times New Roman" w:eastAsia="Calibri" w:hAnsi="Times New Roman" w:cs="Times New Roman"/>
              </w:rPr>
              <w:t xml:space="preserve">. . . . . . . . . . . . . . . . . . . . . . . . . . . . . . . . . . . . . . . . . . . . . . . . . . . . .    </w:t>
            </w:r>
            <w:r w:rsidR="00E01098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  <w:p w14:paraId="473B2325" w14:textId="59786CE1" w:rsidR="00E54364" w:rsidRPr="00E54364" w:rsidRDefault="00E54364" w:rsidP="00E54364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</w:rPr>
            </w:pPr>
          </w:p>
          <w:p w14:paraId="72F5FA43" w14:textId="5CDB55FD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618EE156" w14:textId="77777777" w:rsidR="00E54364" w:rsidRPr="00E54364" w:rsidRDefault="00E54364" w:rsidP="00E54364">
            <w:pPr>
              <w:ind w:left="-455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416789F7" w14:textId="77777777" w:rsidR="00E54364" w:rsidRPr="00E54364" w:rsidRDefault="00E54364" w:rsidP="00E54364">
            <w:pPr>
              <w:ind w:left="-455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03" w:type="dxa"/>
          </w:tcPr>
          <w:p w14:paraId="3C24ADE2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662F992E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  <w:r w:rsidRPr="00E54364">
              <w:rPr>
                <w:rFonts w:ascii="Times New Roman" w:eastAsia="Times New Roman" w:hAnsi="Times New Roman" w:cs="Times New Roman"/>
              </w:rPr>
              <w:t>8</w:t>
            </w:r>
          </w:p>
          <w:p w14:paraId="07582865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5C125686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468E367C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4D23B5C2" w14:textId="6E00AD2A" w:rsid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  <w:r w:rsidRPr="00E54364">
              <w:rPr>
                <w:rFonts w:ascii="Times New Roman" w:eastAsia="Times New Roman" w:hAnsi="Times New Roman" w:cs="Times New Roman"/>
              </w:rPr>
              <w:t>9</w:t>
            </w:r>
          </w:p>
          <w:p w14:paraId="0D44D5B8" w14:textId="77777777" w:rsidR="00CD0594" w:rsidRDefault="00CD059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199951AB" w14:textId="77777777" w:rsidR="00E01098" w:rsidRDefault="00E01098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24C7BB41" w14:textId="7D71A9FC" w:rsidR="00CD0594" w:rsidRPr="00CD0594" w:rsidRDefault="00CD059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94360A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  <w:p w14:paraId="4B1470FF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</w:rPr>
            </w:pPr>
          </w:p>
          <w:p w14:paraId="6A3FC711" w14:textId="332A2C27" w:rsidR="00E54364" w:rsidRPr="0094360A" w:rsidRDefault="0094360A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5705F7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  <w:p w14:paraId="2BC4CE9D" w14:textId="77777777" w:rsidR="00E54364" w:rsidRPr="00E54364" w:rsidRDefault="00E5436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04D6FC31" w14:textId="77777777" w:rsidR="00E54364" w:rsidRDefault="00E54364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4695A2E4" w14:textId="77777777" w:rsidR="0094360A" w:rsidRDefault="0094360A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3837250B" w14:textId="1802376B" w:rsidR="0094360A" w:rsidRPr="00E54364" w:rsidRDefault="0094360A" w:rsidP="00E5436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11</w:t>
            </w:r>
          </w:p>
        </w:tc>
      </w:tr>
      <w:tr w:rsidR="00E54364" w14:paraId="51F40EA5" w14:textId="77777777" w:rsidTr="00E54364">
        <w:tc>
          <w:tcPr>
            <w:tcW w:w="392" w:type="dxa"/>
          </w:tcPr>
          <w:p w14:paraId="085B90C6" w14:textId="42E23250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3BCDBDB8" w14:textId="77777777" w:rsidR="00E54364" w:rsidRDefault="00E54364" w:rsidP="00E543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03" w:type="dxa"/>
          </w:tcPr>
          <w:p w14:paraId="5EF401C0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</w:p>
        </w:tc>
      </w:tr>
      <w:tr w:rsidR="00E54364" w14:paraId="17A2AD41" w14:textId="77777777" w:rsidTr="00E54364">
        <w:tc>
          <w:tcPr>
            <w:tcW w:w="392" w:type="dxa"/>
          </w:tcPr>
          <w:p w14:paraId="1AE2BF5D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07D40A16" w14:textId="77777777" w:rsidR="00E54364" w:rsidRPr="002C77EE" w:rsidRDefault="00E54364" w:rsidP="00E543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14:paraId="6C93A36A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</w:p>
          <w:p w14:paraId="76F106E6" w14:textId="77777777" w:rsidR="00E54364" w:rsidRPr="000B06F8" w:rsidRDefault="00E54364" w:rsidP="00E54364">
            <w:pPr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</w:p>
        </w:tc>
      </w:tr>
      <w:tr w:rsidR="00E54364" w14:paraId="4CD5C68E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56DD484A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022B2923" w14:textId="77777777" w:rsidR="00E54364" w:rsidRPr="002C77EE" w:rsidRDefault="00E54364" w:rsidP="00E5436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54364" w14:paraId="3720A2D7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402F2130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6B18F29F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692BE9E9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7A13ED4A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69833241" w14:textId="77777777" w:rsidR="00E54364" w:rsidRPr="002C77EE" w:rsidRDefault="00E54364" w:rsidP="00E543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54364" w14:paraId="6ABFD05B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54B98AFA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6D1571E8" w14:textId="77777777" w:rsidR="00E54364" w:rsidRPr="002C77EE" w:rsidRDefault="00E54364" w:rsidP="00E5436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54364" w14:paraId="0F507FFC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5BA935A8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057C5EE1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61F7FB09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1E4A9A66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2F120935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519C4318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01667EBC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5418AC71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14E6789C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72C6BF1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4D9CD6BA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58479BE5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68ADC6BF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29" w:type="dxa"/>
          </w:tcPr>
          <w:p w14:paraId="6DAE7190" w14:textId="77777777" w:rsidR="00E54364" w:rsidRPr="002C77EE" w:rsidRDefault="00E54364" w:rsidP="00E543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4364" w14:paraId="5E3303F8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4E348053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4F2BCBB7" w14:textId="77777777" w:rsidR="00E54364" w:rsidRPr="002C77EE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088CC28E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662C2EC9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480BD239" w14:textId="77777777" w:rsidR="00E54364" w:rsidRPr="00C927E4" w:rsidRDefault="00E54364" w:rsidP="00E5436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</w:p>
        </w:tc>
      </w:tr>
      <w:tr w:rsidR="00E54364" w14:paraId="4745AA79" w14:textId="77777777" w:rsidTr="00E54364">
        <w:trPr>
          <w:gridAfter w:val="1"/>
          <w:wAfter w:w="503" w:type="dxa"/>
        </w:trPr>
        <w:tc>
          <w:tcPr>
            <w:tcW w:w="392" w:type="dxa"/>
          </w:tcPr>
          <w:p w14:paraId="1B10800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630B659A" w14:textId="77777777" w:rsidR="00E54364" w:rsidRPr="002C77EE" w:rsidRDefault="00E54364" w:rsidP="00E5436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72B10D5B" w14:textId="77777777" w:rsidTr="00E54364">
        <w:tc>
          <w:tcPr>
            <w:tcW w:w="392" w:type="dxa"/>
          </w:tcPr>
          <w:p w14:paraId="56A9C284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499824A2" w14:textId="77777777" w:rsidR="00E54364" w:rsidRDefault="00E54364" w:rsidP="00E5436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CC23D28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53DCFB63" w14:textId="77777777" w:rsidTr="00E54364">
        <w:tc>
          <w:tcPr>
            <w:tcW w:w="392" w:type="dxa"/>
          </w:tcPr>
          <w:p w14:paraId="0D5A5692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5DB7D1EA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FFCE4A8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670C261A" w14:textId="77777777" w:rsidTr="00E54364">
        <w:tc>
          <w:tcPr>
            <w:tcW w:w="392" w:type="dxa"/>
          </w:tcPr>
          <w:p w14:paraId="5FA4F6A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56966D62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3EF1BD8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35B0D3DA" w14:textId="77777777" w:rsidTr="00E54364">
        <w:tc>
          <w:tcPr>
            <w:tcW w:w="392" w:type="dxa"/>
          </w:tcPr>
          <w:p w14:paraId="581E9E38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29A89DF7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4C0DB7B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1B61F405" w14:textId="77777777" w:rsidTr="00E54364">
        <w:tc>
          <w:tcPr>
            <w:tcW w:w="392" w:type="dxa"/>
          </w:tcPr>
          <w:p w14:paraId="5BBC27B0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5C4B6E7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4D8C748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65E9639A" w14:textId="77777777" w:rsidTr="00E54364">
        <w:tc>
          <w:tcPr>
            <w:tcW w:w="392" w:type="dxa"/>
          </w:tcPr>
          <w:p w14:paraId="17DB15A6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4ADA2CC3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EF41C2B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20405F54" w14:textId="77777777" w:rsidTr="00E54364">
        <w:tc>
          <w:tcPr>
            <w:tcW w:w="392" w:type="dxa"/>
          </w:tcPr>
          <w:p w14:paraId="459EFDCF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7F7BD97E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D53BB2C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23276C95" w14:textId="77777777" w:rsidTr="00E54364">
        <w:tc>
          <w:tcPr>
            <w:tcW w:w="392" w:type="dxa"/>
          </w:tcPr>
          <w:p w14:paraId="6095D2E9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6EC913BA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3306B3AB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5752BD2A" w14:textId="77777777" w:rsidTr="00E54364">
        <w:tc>
          <w:tcPr>
            <w:tcW w:w="392" w:type="dxa"/>
          </w:tcPr>
          <w:p w14:paraId="3A7D5237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74C7E9C2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345FB94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1B844621" w14:textId="77777777" w:rsidTr="00E54364">
        <w:tc>
          <w:tcPr>
            <w:tcW w:w="392" w:type="dxa"/>
          </w:tcPr>
          <w:p w14:paraId="1C2FEA33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7538564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D51F08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6BEC1A9E" w14:textId="77777777" w:rsidTr="00E54364">
        <w:tc>
          <w:tcPr>
            <w:tcW w:w="392" w:type="dxa"/>
          </w:tcPr>
          <w:p w14:paraId="3C831B7B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0CC22011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E54F29D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54364" w14:paraId="4A4C99B8" w14:textId="77777777" w:rsidTr="00E54364">
        <w:tc>
          <w:tcPr>
            <w:tcW w:w="392" w:type="dxa"/>
          </w:tcPr>
          <w:p w14:paraId="5BC61855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29" w:type="dxa"/>
          </w:tcPr>
          <w:p w14:paraId="59A0554F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76F5AF22" w14:textId="77777777" w:rsidR="00E54364" w:rsidRDefault="00E54364" w:rsidP="00E5436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7627175" w14:textId="77777777" w:rsidR="00596A3A" w:rsidRDefault="00596A3A" w:rsidP="00596A3A">
      <w:pPr>
        <w:rPr>
          <w:rFonts w:ascii="Arial" w:eastAsia="Times New Roman" w:hAnsi="Arial" w:cs="Arial"/>
          <w:sz w:val="22"/>
          <w:szCs w:val="22"/>
          <w:lang w:val="sr-Cyrl-RS"/>
        </w:rPr>
      </w:pPr>
    </w:p>
    <w:p w14:paraId="10D896D4" w14:textId="77777777" w:rsidR="00477B8F" w:rsidRDefault="00477B8F" w:rsidP="00550B0C">
      <w:pPr>
        <w:jc w:val="center"/>
        <w:rPr>
          <w:rFonts w:ascii="Arial" w:eastAsia="Times New Roman" w:hAnsi="Arial" w:cs="Arial"/>
          <w:sz w:val="22"/>
          <w:szCs w:val="22"/>
          <w:lang w:val="sr-Cyrl-RS"/>
        </w:rPr>
      </w:pPr>
    </w:p>
    <w:p w14:paraId="785F668C" w14:textId="607892B2" w:rsidR="00A15000" w:rsidRPr="00D77C33" w:rsidRDefault="00A15000" w:rsidP="00550B0C">
      <w:pPr>
        <w:jc w:val="center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ПОЛАЗНА ОСНОВА</w:t>
      </w:r>
    </w:p>
    <w:p w14:paraId="15080744" w14:textId="19C3FC63" w:rsidR="00477B8F" w:rsidRPr="00D77C33" w:rsidRDefault="00477B8F" w:rsidP="00477B8F">
      <w:pPr>
        <w:jc w:val="both"/>
        <w:rPr>
          <w:rFonts w:ascii="Times New Roman" w:eastAsia="Times New Roman" w:hAnsi="Times New Roman" w:cs="Times New Roman"/>
          <w:lang w:val="sr-Cyrl-CS"/>
        </w:rPr>
      </w:pPr>
      <w:bookmarkStart w:id="1" w:name="sadrzaj_1"/>
      <w:bookmarkStart w:id="2" w:name="sadrzaj_2"/>
      <w:bookmarkEnd w:id="1"/>
      <w:bookmarkEnd w:id="2"/>
      <w:r w:rsidRPr="00D77C33">
        <w:rPr>
          <w:rFonts w:ascii="Times New Roman" w:eastAsia="Times New Roman" w:hAnsi="Times New Roman" w:cs="Times New Roman"/>
          <w:lang w:val="sr-Cyrl-CS"/>
        </w:rPr>
        <w:t>-Закон о основама система образовања и васпитања</w:t>
      </w:r>
      <w:r w:rsidRPr="00D77C3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77C33">
        <w:rPr>
          <w:rFonts w:ascii="Times New Roman" w:eastAsia="Times New Roman" w:hAnsi="Times New Roman" w:cs="Times New Roman"/>
          <w:lang w:val="sr-Cyrl-CS"/>
        </w:rPr>
        <w:t>(“Службени гласник РС“, бр. 88/2017, 27/2018-</w:t>
      </w:r>
      <w:r w:rsidRPr="00D77C33">
        <w:rPr>
          <w:rFonts w:ascii="Times New Roman" w:eastAsia="Times New Roman" w:hAnsi="Times New Roman" w:cs="Times New Roman"/>
          <w:lang w:val="sr-Cyrl-RS"/>
        </w:rPr>
        <w:t xml:space="preserve"> др. Закон, 10/2019 и 6/2020</w:t>
      </w:r>
      <w:r w:rsidRPr="00D77C33">
        <w:rPr>
          <w:rFonts w:ascii="Times New Roman" w:eastAsia="Times New Roman" w:hAnsi="Times New Roman" w:cs="Times New Roman"/>
          <w:lang w:val="sr-Latn-CS"/>
        </w:rPr>
        <w:t>)</w:t>
      </w:r>
      <w:r w:rsidRPr="00D77C33">
        <w:rPr>
          <w:rFonts w:ascii="Times New Roman" w:eastAsia="Times New Roman" w:hAnsi="Times New Roman" w:cs="Times New Roman"/>
          <w:lang w:val="sr-Cyrl-CS"/>
        </w:rPr>
        <w:t>;</w:t>
      </w:r>
    </w:p>
    <w:p w14:paraId="700B6762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CS"/>
        </w:rPr>
      </w:pPr>
    </w:p>
    <w:p w14:paraId="008A16D6" w14:textId="7BEE0FDF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D77C33">
        <w:rPr>
          <w:rFonts w:ascii="Times New Roman" w:eastAsia="Times New Roman" w:hAnsi="Times New Roman" w:cs="Times New Roman"/>
          <w:lang w:val="sr-Cyrl-CS"/>
        </w:rPr>
        <w:t>- Закон о основном образовању и васпитању (“Службени гласник РС“, бр. 55/2013, 101/2017, 27/2018-</w:t>
      </w:r>
      <w:r w:rsidRPr="00D77C33">
        <w:rPr>
          <w:rFonts w:ascii="Times New Roman" w:eastAsia="Times New Roman" w:hAnsi="Times New Roman" w:cs="Times New Roman"/>
          <w:lang w:val="sr-Cyrl-RS"/>
        </w:rPr>
        <w:t xml:space="preserve"> др. Закон, и 10/2019</w:t>
      </w:r>
      <w:r w:rsidRPr="00D77C33">
        <w:rPr>
          <w:rFonts w:ascii="Times New Roman" w:eastAsia="Times New Roman" w:hAnsi="Times New Roman" w:cs="Times New Roman"/>
          <w:lang w:val="sr-Latn-CS"/>
        </w:rPr>
        <w:t>)</w:t>
      </w:r>
      <w:r w:rsidRPr="00D77C33">
        <w:rPr>
          <w:rFonts w:ascii="Times New Roman" w:eastAsia="Times New Roman" w:hAnsi="Times New Roman" w:cs="Times New Roman"/>
          <w:lang w:val="sr-Cyrl-CS"/>
        </w:rPr>
        <w:t>;</w:t>
      </w:r>
    </w:p>
    <w:p w14:paraId="4C9AC983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CS"/>
        </w:rPr>
      </w:pPr>
    </w:p>
    <w:p w14:paraId="69318227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CS"/>
        </w:rPr>
        <w:t xml:space="preserve">- Закон о уџбеницима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– број: 27/2018);</w:t>
      </w:r>
    </w:p>
    <w:p w14:paraId="2B5AF620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5BA0E8F0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D77C33">
        <w:rPr>
          <w:rFonts w:ascii="Times New Roman" w:eastAsia="Times New Roman" w:hAnsi="Times New Roman" w:cs="Times New Roman"/>
          <w:lang w:val="sr-Cyrl-CS"/>
        </w:rPr>
        <w:t>- Правилник о програму свих облика рада стручних сарадника (Службени гласник РС- Просветни гласник“, бр. 5/2012 и 6/2021);</w:t>
      </w:r>
    </w:p>
    <w:p w14:paraId="47152BAF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CS"/>
        </w:rPr>
      </w:pPr>
    </w:p>
    <w:p w14:paraId="1239B304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- Правилник о оцењивању ученика у основном образовању и васпитању </w:t>
      </w:r>
      <w:r w:rsidRPr="00D77C33">
        <w:rPr>
          <w:rFonts w:ascii="Times New Roman" w:eastAsia="Times New Roman" w:hAnsi="Times New Roman" w:cs="Times New Roman"/>
          <w:lang w:val="sr-Cyrl-CS"/>
        </w:rPr>
        <w:t>(“Службени гласник РС“, бр. 34/201</w:t>
      </w:r>
      <w:r w:rsidRPr="00D77C33">
        <w:rPr>
          <w:rFonts w:ascii="Times New Roman" w:eastAsia="Times New Roman" w:hAnsi="Times New Roman" w:cs="Times New Roman"/>
          <w:lang w:val="sr-Cyrl-RS"/>
        </w:rPr>
        <w:t>9, 59/2020 и 81/2020</w:t>
      </w:r>
      <w:r w:rsidRPr="00D77C33">
        <w:rPr>
          <w:rFonts w:ascii="Times New Roman" w:eastAsia="Times New Roman" w:hAnsi="Times New Roman" w:cs="Times New Roman"/>
          <w:lang w:val="sr-Latn-CS"/>
        </w:rPr>
        <w:t>)</w:t>
      </w:r>
      <w:r w:rsidRPr="00D77C33">
        <w:rPr>
          <w:rFonts w:ascii="Times New Roman" w:eastAsia="Times New Roman" w:hAnsi="Times New Roman" w:cs="Times New Roman"/>
          <w:lang w:val="sr-Cyrl-RS"/>
        </w:rPr>
        <w:t>;</w:t>
      </w:r>
    </w:p>
    <w:p w14:paraId="4A955D2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ru-RU" w:eastAsia="sl-SI"/>
        </w:rPr>
      </w:pPr>
    </w:p>
    <w:p w14:paraId="5F233339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ru-RU" w:eastAsia="sl-SI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>- Правилник о условима и поступку напредовања ученика основне школе («Службени гласник РС» број: 47/94);</w:t>
      </w:r>
    </w:p>
    <w:p w14:paraId="6471094A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ru-RU" w:eastAsia="sl-SI"/>
        </w:rPr>
      </w:pPr>
    </w:p>
    <w:p w14:paraId="5F7E5830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- Правилник о дипломама за изузетан успех учника у основној школи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– број: 37/93 и 42/93);</w:t>
      </w:r>
    </w:p>
    <w:p w14:paraId="0D0A1064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ru-RU" w:eastAsia="sl-SI"/>
        </w:rPr>
      </w:pPr>
    </w:p>
    <w:p w14:paraId="562395D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- Правилник о ближим упутствима за утврђивање права на индувидуални образовни план, његову примену и вредновање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– број: 74/2018);</w:t>
      </w:r>
    </w:p>
    <w:p w14:paraId="2E37ED7D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329E9779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-Правилник о ближим условима за остваривање и начин осигурања квалитета и вредновања наставе код куће за ученике основне школе („Службени гласник РС“ – број: 109/2020);</w:t>
      </w:r>
    </w:p>
    <w:p w14:paraId="0925C63E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0932DE5E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ближим условима за остваривање и начин осигурања квалитета и вредновања наставе на даљину у  основној школи („Службени гласник РС“ – број: 109/2020);</w:t>
      </w:r>
    </w:p>
    <w:p w14:paraId="7F89653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54FC90C6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начину организовања наставе за ученике на дужем кућном и болничком лечењу („Службени гласник РС“ – број: 66/2018);</w:t>
      </w:r>
    </w:p>
    <w:p w14:paraId="784AD2C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6984BD69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 Правилник о ближииим условима за организовање и праћеље исхране ученика у основној школи („Службени гласник РС“ – број: 68/2018);</w:t>
      </w:r>
    </w:p>
    <w:p w14:paraId="24634A13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101D881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организацији и остваривању наставе у природи и екскурзије у основној школи („Службени гласник РС“ – број: 30/2019);</w:t>
      </w:r>
    </w:p>
    <w:p w14:paraId="57FA448D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3724B488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протоколу поступања у установи у одговору на насиље, злостављање и занемаривање („Службени гласник РС“ – број: 46/2019 и 104/2020);</w:t>
      </w:r>
    </w:p>
    <w:p w14:paraId="162EA10C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</w:rPr>
      </w:pPr>
    </w:p>
    <w:p w14:paraId="15E5027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</w:rPr>
        <w:t>-</w:t>
      </w:r>
      <w:r w:rsidRPr="00D77C33">
        <w:rPr>
          <w:rFonts w:ascii="Times New Roman" w:hAnsi="Times New Roman" w:cs="Times New Roman"/>
          <w:lang w:val="ru-RU"/>
        </w:rPr>
        <w:t xml:space="preserve"> </w:t>
      </w:r>
    </w:p>
    <w:p w14:paraId="0D9C05B8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77C33">
        <w:rPr>
          <w:rFonts w:ascii="Times New Roman" w:eastAsia="Times New Roman" w:hAnsi="Times New Roman" w:cs="Times New Roman"/>
          <w:bCs/>
          <w:lang w:val="sr-Cyrl-RS"/>
        </w:rPr>
        <w:t xml:space="preserve">Правилник о поступању установе у случају сумње или утврђеног дискриминаторног понашања и вређања угледа, части или достојанства личности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бр. 65/2018);</w:t>
      </w:r>
    </w:p>
    <w:p w14:paraId="359414B3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0CEADAFE" w14:textId="77777777" w:rsidR="00477B8F" w:rsidRPr="00D77C33" w:rsidRDefault="00477B8F" w:rsidP="00477B8F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 xml:space="preserve">-  </w:t>
      </w:r>
      <w:r w:rsidRPr="00D77C33">
        <w:rPr>
          <w:rFonts w:ascii="Times New Roman" w:eastAsia="Times New Roman" w:hAnsi="Times New Roman" w:cs="Times New Roman"/>
          <w:bCs/>
          <w:lang w:val="sr-Cyrl-RS"/>
        </w:rPr>
        <w:t xml:space="preserve">Правилник о обављању друштвено-корисног, односно хуманитарног    </w:t>
      </w:r>
    </w:p>
    <w:p w14:paraId="28DFEC16" w14:textId="77777777" w:rsidR="00477B8F" w:rsidRPr="00D77C33" w:rsidRDefault="00477B8F" w:rsidP="00477B8F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D77C33">
        <w:rPr>
          <w:rFonts w:ascii="Times New Roman" w:eastAsia="Times New Roman" w:hAnsi="Times New Roman" w:cs="Times New Roman"/>
          <w:bCs/>
          <w:lang w:val="sr-Cyrl-RS"/>
        </w:rPr>
        <w:t xml:space="preserve">   рада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бр. 65/2018);</w:t>
      </w:r>
    </w:p>
    <w:p w14:paraId="3170C91B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4EDFE4BA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 xml:space="preserve">- Правилник о општим основама школског програма </w:t>
      </w:r>
      <w:bookmarkStart w:id="3" w:name="_Hlk49762347"/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РС-Просветни гласник „ бр. 5/2004);</w:t>
      </w:r>
    </w:p>
    <w:bookmarkEnd w:id="3"/>
    <w:p w14:paraId="7E569E31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5BFFA9D9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посебном програму образовања и васпитања („Службени гласник РС“ – број: 110/2020);</w:t>
      </w:r>
    </w:p>
    <w:p w14:paraId="7A23C0F8" w14:textId="77777777" w:rsidR="00477B8F" w:rsidRPr="00D77C33" w:rsidRDefault="00477B8F" w:rsidP="00477B8F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48AEF3D0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ru-RU"/>
        </w:rPr>
      </w:pPr>
      <w:r w:rsidRPr="00D77C33">
        <w:rPr>
          <w:rFonts w:ascii="Times New Roman" w:eastAsia="Times New Roman" w:hAnsi="Times New Roman" w:cs="Times New Roman"/>
        </w:rPr>
        <w:t xml:space="preserve">- </w:t>
      </w:r>
      <w:r w:rsidRPr="00D77C33">
        <w:rPr>
          <w:rFonts w:ascii="Times New Roman" w:eastAsia="Times New Roman" w:hAnsi="Times New Roman" w:cs="Times New Roman"/>
          <w:lang w:val="sr-Cyrl-RS"/>
        </w:rPr>
        <w:t>Правилник о наставном плану и програму основног образовања и васпитања (</w:t>
      </w:r>
      <w:hyperlink r:id="rId10" w:anchor="zk4/90" w:history="1">
        <w:r w:rsidRPr="00D77C33">
          <w:rPr>
            <w:rFonts w:ascii="Times New Roman" w:eastAsia="Times New Roman" w:hAnsi="Times New Roman" w:cs="Times New Roman"/>
            <w:lang w:val="ru-RU"/>
          </w:rPr>
          <w:t>4/90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1" w:anchor="zk2/91" w:history="1">
        <w:r w:rsidRPr="00D77C33">
          <w:rPr>
            <w:rFonts w:ascii="Times New Roman" w:eastAsia="Times New Roman" w:hAnsi="Times New Roman" w:cs="Times New Roman"/>
            <w:lang w:val="ru-RU"/>
          </w:rPr>
          <w:t>2/91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2" w:anchor="zk2/92" w:history="1">
        <w:r w:rsidRPr="00D77C33">
          <w:rPr>
            <w:rFonts w:ascii="Times New Roman" w:eastAsia="Times New Roman" w:hAnsi="Times New Roman" w:cs="Times New Roman"/>
            <w:lang w:val="ru-RU"/>
          </w:rPr>
          <w:t>2/92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3" w:anchor="zk13/93" w:history="1">
        <w:r w:rsidRPr="00D77C33">
          <w:rPr>
            <w:rFonts w:ascii="Times New Roman" w:eastAsia="Times New Roman" w:hAnsi="Times New Roman" w:cs="Times New Roman"/>
            <w:lang w:val="ru-RU"/>
          </w:rPr>
          <w:t>13/93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4" w:anchor="zk1/94" w:history="1">
        <w:r w:rsidRPr="00D77C33">
          <w:rPr>
            <w:rFonts w:ascii="Times New Roman" w:eastAsia="Times New Roman" w:hAnsi="Times New Roman" w:cs="Times New Roman"/>
            <w:lang w:val="ru-RU"/>
          </w:rPr>
          <w:t>1/94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5" w:anchor="zk5/95" w:history="1">
        <w:r w:rsidRPr="00D77C33">
          <w:rPr>
            <w:rFonts w:ascii="Times New Roman" w:eastAsia="Times New Roman" w:hAnsi="Times New Roman" w:cs="Times New Roman"/>
            <w:lang w:val="ru-RU"/>
          </w:rPr>
          <w:t>5/95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6" w:anchor="zk6/96" w:history="1">
        <w:r w:rsidRPr="00D77C33">
          <w:rPr>
            <w:rFonts w:ascii="Times New Roman" w:eastAsia="Times New Roman" w:hAnsi="Times New Roman" w:cs="Times New Roman"/>
            <w:lang w:val="ru-RU"/>
          </w:rPr>
          <w:t>6/96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7" w:anchor="zk8/97" w:history="1">
        <w:r w:rsidRPr="00D77C33">
          <w:rPr>
            <w:rFonts w:ascii="Times New Roman" w:eastAsia="Times New Roman" w:hAnsi="Times New Roman" w:cs="Times New Roman"/>
            <w:lang w:val="ru-RU"/>
          </w:rPr>
          <w:t>8/97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8" w:anchor="zk14/97" w:history="1">
        <w:r w:rsidRPr="00D77C33">
          <w:rPr>
            <w:rFonts w:ascii="Times New Roman" w:eastAsia="Times New Roman" w:hAnsi="Times New Roman" w:cs="Times New Roman"/>
            <w:lang w:val="ru-RU"/>
          </w:rPr>
          <w:t>14/97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19" w:anchor="zk10/98" w:history="1">
        <w:r w:rsidRPr="00D77C33">
          <w:rPr>
            <w:rFonts w:ascii="Times New Roman" w:eastAsia="Times New Roman" w:hAnsi="Times New Roman" w:cs="Times New Roman"/>
            <w:lang w:val="ru-RU"/>
          </w:rPr>
          <w:t>10/98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0" w:anchor="zk2/00" w:history="1">
        <w:r w:rsidRPr="00D77C33">
          <w:rPr>
            <w:rFonts w:ascii="Times New Roman" w:eastAsia="Times New Roman" w:hAnsi="Times New Roman" w:cs="Times New Roman"/>
            <w:lang w:val="ru-RU"/>
          </w:rPr>
          <w:t>2/2000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1" w:anchor="zk4/01" w:history="1">
        <w:r w:rsidRPr="00D77C33">
          <w:rPr>
            <w:rFonts w:ascii="Times New Roman" w:eastAsia="Times New Roman" w:hAnsi="Times New Roman" w:cs="Times New Roman"/>
            <w:lang w:val="ru-RU"/>
          </w:rPr>
          <w:t>4/2001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2" w:anchor="zk4/03" w:history="1">
        <w:r w:rsidRPr="00D77C33">
          <w:rPr>
            <w:rFonts w:ascii="Times New Roman" w:eastAsia="Times New Roman" w:hAnsi="Times New Roman" w:cs="Times New Roman"/>
            <w:lang w:val="ru-RU"/>
          </w:rPr>
          <w:t>4/2003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3" w:anchor="zk7/03" w:history="1">
        <w:r w:rsidRPr="00D77C33">
          <w:rPr>
            <w:rFonts w:ascii="Times New Roman" w:eastAsia="Times New Roman" w:hAnsi="Times New Roman" w:cs="Times New Roman"/>
            <w:lang w:val="ru-RU"/>
          </w:rPr>
          <w:t>7/2003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4" w:anchor="zk4/04" w:history="1">
        <w:r w:rsidRPr="00D77C33">
          <w:rPr>
            <w:rFonts w:ascii="Times New Roman" w:eastAsia="Times New Roman" w:hAnsi="Times New Roman" w:cs="Times New Roman"/>
            <w:lang w:val="ru-RU"/>
          </w:rPr>
          <w:t>4/2004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5" w:anchor="zk9/04" w:history="1">
        <w:r w:rsidRPr="00D77C33">
          <w:rPr>
            <w:rFonts w:ascii="Times New Roman" w:eastAsia="Times New Roman" w:hAnsi="Times New Roman" w:cs="Times New Roman"/>
            <w:lang w:val="ru-RU"/>
          </w:rPr>
          <w:t>9/2004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6" w:anchor="zk12/04" w:history="1">
        <w:r w:rsidRPr="00D77C33">
          <w:rPr>
            <w:rFonts w:ascii="Times New Roman" w:eastAsia="Times New Roman" w:hAnsi="Times New Roman" w:cs="Times New Roman"/>
            <w:lang w:val="ru-RU"/>
          </w:rPr>
          <w:t>12/2004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7" w:anchor="zk7/05" w:history="1">
        <w:r w:rsidRPr="00D77C33">
          <w:rPr>
            <w:rFonts w:ascii="Times New Roman" w:eastAsia="Times New Roman" w:hAnsi="Times New Roman" w:cs="Times New Roman"/>
            <w:lang w:val="ru-RU"/>
          </w:rPr>
          <w:t>7/2005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8" w:anchor="zk8/05" w:history="1">
        <w:r w:rsidRPr="00D77C33">
          <w:rPr>
            <w:rFonts w:ascii="Times New Roman" w:eastAsia="Times New Roman" w:hAnsi="Times New Roman" w:cs="Times New Roman"/>
            <w:lang w:val="ru-RU"/>
          </w:rPr>
          <w:t>8/2005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29" w:anchor="zk9/05" w:history="1">
        <w:r w:rsidRPr="00D77C33">
          <w:rPr>
            <w:rFonts w:ascii="Times New Roman" w:eastAsia="Times New Roman" w:hAnsi="Times New Roman" w:cs="Times New Roman"/>
            <w:lang w:val="ru-RU"/>
          </w:rPr>
          <w:t>9/2005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30" w:anchor="zk7/06" w:history="1">
        <w:r w:rsidRPr="00D77C33">
          <w:rPr>
            <w:rFonts w:ascii="Times New Roman" w:eastAsia="Times New Roman" w:hAnsi="Times New Roman" w:cs="Times New Roman"/>
            <w:lang w:val="ru-RU"/>
          </w:rPr>
          <w:t>7/2006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31" w:anchor="zk9/06" w:history="1">
        <w:r w:rsidRPr="00D77C33">
          <w:rPr>
            <w:rFonts w:ascii="Times New Roman" w:eastAsia="Times New Roman" w:hAnsi="Times New Roman" w:cs="Times New Roman"/>
            <w:lang w:val="ru-RU"/>
          </w:rPr>
          <w:t>9/2006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, </w:t>
      </w:r>
      <w:hyperlink r:id="rId32" w:anchor="zk1/09" w:history="1">
        <w:r w:rsidRPr="00D77C33">
          <w:rPr>
            <w:rFonts w:ascii="Times New Roman" w:eastAsia="Times New Roman" w:hAnsi="Times New Roman" w:cs="Times New Roman"/>
            <w:lang w:val="ru-RU"/>
          </w:rPr>
          <w:t>1/2009</w:t>
        </w:r>
      </w:hyperlink>
      <w:r w:rsidRPr="00D77C33">
        <w:rPr>
          <w:rFonts w:ascii="Times New Roman" w:eastAsia="Times New Roman" w:hAnsi="Times New Roman" w:cs="Times New Roman"/>
          <w:lang w:val="ru-RU"/>
        </w:rPr>
        <w:t xml:space="preserve"> и 7/2010 – др. Правилник)</w:t>
      </w:r>
    </w:p>
    <w:p w14:paraId="7ACC4701" w14:textId="77777777" w:rsidR="00477B8F" w:rsidRPr="00D77C33" w:rsidRDefault="00477B8F" w:rsidP="00477B8F">
      <w:pPr>
        <w:jc w:val="both"/>
        <w:rPr>
          <w:rFonts w:ascii="Times New Roman" w:eastAsia="Calibri" w:hAnsi="Times New Roman" w:cs="Times New Roman"/>
          <w:lang w:val="sr-Cyrl-RS"/>
        </w:rPr>
      </w:pPr>
    </w:p>
    <w:p w14:paraId="09CCE668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</w:t>
      </w:r>
      <w:r w:rsidRPr="00D77C33">
        <w:rPr>
          <w:rFonts w:ascii="Times New Roman" w:eastAsia="Calibri" w:hAnsi="Times New Roman" w:cs="Times New Roman"/>
          <w:lang w:val="sr-Cyrl-RS"/>
        </w:rPr>
        <w:t>10/2017, 12/2018, 15/2018, 18/2018, 1/2019 и 2/2020),</w:t>
      </w:r>
    </w:p>
    <w:p w14:paraId="14AFCCC5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</w:rPr>
        <w:t xml:space="preserve">- </w:t>
      </w:r>
      <w:r w:rsidRPr="00D77C33">
        <w:rPr>
          <w:rFonts w:ascii="Times New Roman" w:eastAsia="Calibri" w:hAnsi="Times New Roman" w:cs="Times New Roman"/>
        </w:rPr>
        <w:t>Правилник о наставном плану и програму за први и други 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 10/2004, 20/2004, 1/2005, 3/2006, 15/2006, 2/2008, 2/2010, 7/2010, 3/2011,7/2011-I,</w:t>
      </w:r>
      <w:r w:rsidRPr="00D77C33">
        <w:rPr>
          <w:rFonts w:ascii="Times New Roman" w:eastAsia="Calibri" w:hAnsi="Times New Roman" w:cs="Times New Roman"/>
          <w:lang w:val="sr-Cyrl-RS"/>
        </w:rPr>
        <w:t xml:space="preserve"> </w:t>
      </w:r>
      <w:r w:rsidRPr="00D77C33">
        <w:rPr>
          <w:rFonts w:ascii="Times New Roman" w:eastAsia="Calibri" w:hAnsi="Times New Roman" w:cs="Times New Roman"/>
        </w:rPr>
        <w:t>7/2011-II, 1/2013,  4/2013, 14/2013, 5/2014, 11/2014</w:t>
      </w:r>
      <w:r w:rsidRPr="00D77C33">
        <w:rPr>
          <w:rFonts w:ascii="Times New Roman" w:eastAsia="Calibri" w:hAnsi="Times New Roman" w:cs="Times New Roman"/>
          <w:lang w:val="sr-Cyrl-RS"/>
        </w:rPr>
        <w:t>, 11/2016</w:t>
      </w:r>
      <w:r w:rsidRPr="00D77C33">
        <w:rPr>
          <w:rFonts w:ascii="Times New Roman" w:eastAsia="Calibri" w:hAnsi="Times New Roman" w:cs="Times New Roman"/>
        </w:rPr>
        <w:t>-I,</w:t>
      </w:r>
      <w:r w:rsidRPr="00D77C33">
        <w:rPr>
          <w:rFonts w:ascii="Times New Roman" w:eastAsia="Calibri" w:hAnsi="Times New Roman" w:cs="Times New Roman"/>
          <w:lang w:val="sr-Cyrl-RS"/>
        </w:rPr>
        <w:t xml:space="preserve"> 11/2016</w:t>
      </w:r>
      <w:r w:rsidRPr="00D77C33">
        <w:rPr>
          <w:rFonts w:ascii="Times New Roman" w:eastAsia="Calibri" w:hAnsi="Times New Roman" w:cs="Times New Roman"/>
        </w:rPr>
        <w:t>-II ,</w:t>
      </w:r>
      <w:r w:rsidRPr="00D77C33">
        <w:rPr>
          <w:rFonts w:ascii="Times New Roman" w:eastAsia="Calibri" w:hAnsi="Times New Roman" w:cs="Times New Roman"/>
          <w:lang w:val="sr-Cyrl-RS"/>
        </w:rPr>
        <w:t xml:space="preserve"> 6/2017 и</w:t>
      </w:r>
      <w:r w:rsidRPr="00D77C33">
        <w:rPr>
          <w:rFonts w:ascii="Times New Roman" w:eastAsia="Calibri" w:hAnsi="Times New Roman" w:cs="Times New Roman"/>
        </w:rPr>
        <w:t xml:space="preserve"> 12/2018</w:t>
      </w:r>
      <w:r w:rsidRPr="00D77C33">
        <w:rPr>
          <w:rFonts w:ascii="Times New Roman" w:eastAsia="Calibri" w:hAnsi="Times New Roman" w:cs="Times New Roman"/>
          <w:lang w:val="sr-Cyrl-RS"/>
        </w:rPr>
        <w:t>)</w:t>
      </w:r>
      <w:r w:rsidRPr="00D77C33">
        <w:rPr>
          <w:rFonts w:ascii="Times New Roman" w:eastAsia="Calibri" w:hAnsi="Times New Roman" w:cs="Times New Roman"/>
        </w:rPr>
        <w:t>;</w:t>
      </w:r>
    </w:p>
    <w:p w14:paraId="374F62C1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</w:p>
    <w:p w14:paraId="7B8C60FF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</w:rPr>
        <w:t>- Правилник о наставном плану за први, други, трећи и четврти разред основног образовања и васпитања и наставном програму за трећи 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1/2005, 15/2006, 2/2008, 2/2010, 3/2011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>7/2011</w:t>
      </w:r>
      <w:r w:rsidRPr="00D77C33">
        <w:rPr>
          <w:rFonts w:ascii="Times New Roman" w:eastAsia="Calibri" w:hAnsi="Times New Roman" w:cs="Times New Roman"/>
          <w:lang w:val="sr-Cyrl-RS"/>
        </w:rPr>
        <w:t>-</w:t>
      </w:r>
      <w:r w:rsidRPr="00D77C33">
        <w:rPr>
          <w:rFonts w:ascii="Times New Roman" w:eastAsia="Calibri" w:hAnsi="Times New Roman" w:cs="Times New Roman"/>
        </w:rPr>
        <w:t>I, 7/2011-II, 1/2013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11/2014</w:t>
      </w:r>
      <w:r w:rsidRPr="00D77C33">
        <w:rPr>
          <w:rFonts w:ascii="Times New Roman" w:eastAsia="Calibri" w:hAnsi="Times New Roman" w:cs="Times New Roman"/>
          <w:lang w:val="sr-Cyrl-RS"/>
        </w:rPr>
        <w:t>, 11/2016</w:t>
      </w:r>
      <w:r w:rsidRPr="00D77C33">
        <w:rPr>
          <w:rFonts w:ascii="Times New Roman" w:eastAsia="Calibri" w:hAnsi="Times New Roman" w:cs="Times New Roman"/>
        </w:rPr>
        <w:t>-I, 11/2016-II</w:t>
      </w:r>
      <w:r w:rsidRPr="00D77C33">
        <w:rPr>
          <w:rFonts w:ascii="Times New Roman" w:eastAsia="Calibri" w:hAnsi="Times New Roman" w:cs="Times New Roman"/>
          <w:lang w:val="sr-Cyrl-RS"/>
        </w:rPr>
        <w:t xml:space="preserve"> и</w:t>
      </w:r>
      <w:r w:rsidRPr="00D77C33">
        <w:rPr>
          <w:rFonts w:ascii="Times New Roman" w:eastAsia="Calibri" w:hAnsi="Times New Roman" w:cs="Times New Roman"/>
        </w:rPr>
        <w:t xml:space="preserve"> 12/2018</w:t>
      </w:r>
      <w:r w:rsidRPr="00D77C33">
        <w:rPr>
          <w:rFonts w:ascii="Times New Roman" w:eastAsia="Calibri" w:hAnsi="Times New Roman" w:cs="Times New Roman"/>
          <w:lang w:val="sr-Cyrl-RS"/>
        </w:rPr>
        <w:t>),</w:t>
      </w:r>
    </w:p>
    <w:p w14:paraId="53722380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</w:p>
    <w:p w14:paraId="5CC8D1EB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програму наставе и учења за други разред основног образоваља и васпитања („Службени гласник РС-Просветни гласник „ бр. 16/2018 и 3/2019);</w:t>
      </w:r>
    </w:p>
    <w:p w14:paraId="1F2A1E3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</w:rPr>
        <w:t xml:space="preserve">- </w:t>
      </w:r>
      <w:r w:rsidRPr="00D77C33">
        <w:rPr>
          <w:rFonts w:ascii="Times New Roman" w:eastAsia="Times New Roman" w:hAnsi="Times New Roman" w:cs="Times New Roman"/>
          <w:lang w:val="sr-Cyrl-RS"/>
        </w:rPr>
        <w:t>Правилник о програму наставе и учења за трећи разред основног образоваља и васпитања („Службени гласник РС-Просветни гласник „ бр. 5/2019 и 1/2020 и 6/2020);</w:t>
      </w:r>
    </w:p>
    <w:p w14:paraId="2DD59811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7637A295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програму наставе и учења за четврти разред основног образоваља и васпитања („Службени гласник РС-Просветни гласник „ бр. 11/2019 и 6/2020);</w:t>
      </w:r>
    </w:p>
    <w:p w14:paraId="4F65293C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</w:rPr>
        <w:t>-</w:t>
      </w:r>
      <w:r w:rsidRPr="00D77C33">
        <w:rPr>
          <w:rFonts w:ascii="Times New Roman" w:eastAsia="Calibri" w:hAnsi="Times New Roman" w:cs="Times New Roman"/>
          <w:lang w:val="sr-Cyrl-RS"/>
        </w:rPr>
        <w:t xml:space="preserve"> </w:t>
      </w:r>
      <w:r w:rsidRPr="00D77C33">
        <w:rPr>
          <w:rFonts w:ascii="Times New Roman" w:eastAsia="Calibri" w:hAnsi="Times New Roman" w:cs="Times New Roman"/>
        </w:rPr>
        <w:t>Правилник о наставном програму за четврти 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3/2006,15/2006, 2/2008, 3/2011,7/2011-I,7/2011-II, 1/2013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 11/2014</w:t>
      </w:r>
      <w:r w:rsidRPr="00D77C33">
        <w:rPr>
          <w:rFonts w:ascii="Times New Roman" w:eastAsia="Calibri" w:hAnsi="Times New Roman" w:cs="Times New Roman"/>
          <w:lang w:val="sr-Cyrl-RS"/>
        </w:rPr>
        <w:t>, 11/2016</w:t>
      </w:r>
      <w:r w:rsidRPr="00D77C33">
        <w:rPr>
          <w:rFonts w:ascii="Times New Roman" w:eastAsia="Calibri" w:hAnsi="Times New Roman" w:cs="Times New Roman"/>
        </w:rPr>
        <w:t>-I, 11/2016-II,</w:t>
      </w:r>
      <w:r w:rsidRPr="00D77C33">
        <w:rPr>
          <w:rFonts w:ascii="Times New Roman" w:eastAsia="Calibri" w:hAnsi="Times New Roman" w:cs="Times New Roman"/>
          <w:lang w:val="sr-Cyrl-RS"/>
        </w:rPr>
        <w:t xml:space="preserve"> 7/2017 и</w:t>
      </w:r>
      <w:r w:rsidRPr="00D77C33">
        <w:rPr>
          <w:rFonts w:ascii="Times New Roman" w:eastAsia="Calibri" w:hAnsi="Times New Roman" w:cs="Times New Roman"/>
        </w:rPr>
        <w:t xml:space="preserve"> 12/2018</w:t>
      </w:r>
      <w:r w:rsidRPr="00D77C33">
        <w:rPr>
          <w:rFonts w:ascii="Times New Roman" w:eastAsia="Calibri" w:hAnsi="Times New Roman" w:cs="Times New Roman"/>
          <w:lang w:val="sr-Cyrl-RS"/>
        </w:rPr>
        <w:t>);</w:t>
      </w:r>
    </w:p>
    <w:p w14:paraId="76EBCD6B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 xml:space="preserve">- </w:t>
      </w:r>
      <w:r w:rsidRPr="00D77C33">
        <w:rPr>
          <w:rFonts w:ascii="Times New Roman" w:eastAsia="Calibri" w:hAnsi="Times New Roman" w:cs="Times New Roman"/>
        </w:rPr>
        <w:t>Правилник о наставном плану за други циклус основног образовања и васпитања и наставном програму за пети 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 6/2007, 2/2010,</w:t>
      </w:r>
      <w:r w:rsidRPr="00D77C33">
        <w:rPr>
          <w:rFonts w:ascii="Times New Roman" w:eastAsia="Calibri" w:hAnsi="Times New Roman" w:cs="Times New Roman"/>
          <w:lang w:val="sr-Cyrl-RS"/>
        </w:rPr>
        <w:t xml:space="preserve"> 7/2010-др.пропис,</w:t>
      </w:r>
      <w:r w:rsidRPr="00D77C33">
        <w:rPr>
          <w:rFonts w:ascii="Times New Roman" w:eastAsia="Calibri" w:hAnsi="Times New Roman" w:cs="Times New Roman"/>
        </w:rPr>
        <w:t xml:space="preserve"> 3/2011, 1/2013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4/2013</w:t>
      </w:r>
      <w:r w:rsidRPr="00D77C33">
        <w:rPr>
          <w:rFonts w:ascii="Times New Roman" w:eastAsia="Calibri" w:hAnsi="Times New Roman" w:cs="Times New Roman"/>
          <w:lang w:val="sr-Cyrl-RS"/>
        </w:rPr>
        <w:t>, 11/2016-</w:t>
      </w:r>
      <w:r w:rsidRPr="00D77C33">
        <w:rPr>
          <w:rFonts w:ascii="Times New Roman" w:eastAsia="Calibri" w:hAnsi="Times New Roman" w:cs="Times New Roman"/>
        </w:rPr>
        <w:t>I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11/2016-II,</w:t>
      </w:r>
      <w:r w:rsidRPr="00D77C33">
        <w:rPr>
          <w:rFonts w:ascii="Times New Roman" w:eastAsia="Calibri" w:hAnsi="Times New Roman" w:cs="Times New Roman"/>
          <w:lang w:val="sr-Cyrl-RS"/>
        </w:rPr>
        <w:t xml:space="preserve"> 6/2017, 8/2017</w:t>
      </w:r>
      <w:r w:rsidRPr="00D77C33">
        <w:rPr>
          <w:rFonts w:ascii="Times New Roman" w:eastAsia="Calibri" w:hAnsi="Times New Roman" w:cs="Times New Roman"/>
        </w:rPr>
        <w:t>,</w:t>
      </w:r>
      <w:r w:rsidRPr="00D77C33">
        <w:rPr>
          <w:rFonts w:ascii="Times New Roman" w:eastAsia="Calibri" w:hAnsi="Times New Roman" w:cs="Times New Roman"/>
          <w:lang w:val="sr-Cyrl-RS"/>
        </w:rPr>
        <w:t xml:space="preserve"> 9/2017</w:t>
      </w:r>
      <w:r w:rsidRPr="00D77C33">
        <w:rPr>
          <w:rFonts w:ascii="Times New Roman" w:eastAsia="Calibri" w:hAnsi="Times New Roman" w:cs="Times New Roman"/>
        </w:rPr>
        <w:t>, 12/2018</w:t>
      </w:r>
      <w:r w:rsidRPr="00D77C33">
        <w:rPr>
          <w:rFonts w:ascii="Times New Roman" w:eastAsia="Calibri" w:hAnsi="Times New Roman" w:cs="Times New Roman"/>
          <w:lang w:val="sr-Cyrl-RS"/>
        </w:rPr>
        <w:t xml:space="preserve"> и</w:t>
      </w:r>
      <w:r w:rsidRPr="00D77C33">
        <w:rPr>
          <w:rFonts w:ascii="Times New Roman" w:eastAsia="Calibri" w:hAnsi="Times New Roman" w:cs="Times New Roman"/>
        </w:rPr>
        <w:t xml:space="preserve"> 15/2018</w:t>
      </w:r>
      <w:r w:rsidRPr="00D77C33">
        <w:rPr>
          <w:rFonts w:ascii="Times New Roman" w:eastAsia="Calibri" w:hAnsi="Times New Roman" w:cs="Times New Roman"/>
          <w:lang w:val="sr-Cyrl-RS"/>
        </w:rPr>
        <w:t>);</w:t>
      </w:r>
    </w:p>
    <w:p w14:paraId="4F346DEB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</w:t>
      </w:r>
      <w:r w:rsidRPr="00D77C33">
        <w:rPr>
          <w:rFonts w:ascii="Times New Roman" w:eastAsia="Calibri" w:hAnsi="Times New Roman" w:cs="Times New Roman"/>
          <w:lang w:val="sr-Cyrl-RS"/>
        </w:rPr>
        <w:t>15/2018, 18/2018, 3/2019, 3/2020 и 6/2020);</w:t>
      </w:r>
    </w:p>
    <w:p w14:paraId="2969A784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</w:t>
      </w:r>
      <w:r w:rsidRPr="00D77C33">
        <w:rPr>
          <w:rFonts w:ascii="Times New Roman" w:eastAsia="Calibri" w:hAnsi="Times New Roman" w:cs="Times New Roman"/>
        </w:rPr>
        <w:t xml:space="preserve"> Правилник о наставном програму за </w:t>
      </w:r>
      <w:r w:rsidRPr="00D77C33">
        <w:rPr>
          <w:rFonts w:ascii="Times New Roman" w:eastAsia="Calibri" w:hAnsi="Times New Roman" w:cs="Times New Roman"/>
          <w:lang w:val="sr-Cyrl-RS"/>
        </w:rPr>
        <w:t xml:space="preserve">шести </w:t>
      </w:r>
      <w:r w:rsidRPr="00D77C33">
        <w:rPr>
          <w:rFonts w:ascii="Times New Roman" w:eastAsia="Calibri" w:hAnsi="Times New Roman" w:cs="Times New Roman"/>
        </w:rPr>
        <w:t>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5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08</w:t>
      </w:r>
      <w:r w:rsidRPr="00D77C33">
        <w:rPr>
          <w:rFonts w:ascii="Times New Roman" w:eastAsia="Calibri" w:hAnsi="Times New Roman" w:cs="Times New Roman"/>
        </w:rPr>
        <w:t>,</w:t>
      </w:r>
      <w:r w:rsidRPr="00D77C33">
        <w:rPr>
          <w:rFonts w:ascii="Times New Roman" w:eastAsia="Calibri" w:hAnsi="Times New Roman" w:cs="Times New Roman"/>
          <w:lang w:val="sr-Cyrl-RS"/>
        </w:rPr>
        <w:t xml:space="preserve"> 3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 xml:space="preserve">, </w:t>
      </w:r>
      <w:r w:rsidRPr="00D77C33">
        <w:rPr>
          <w:rFonts w:ascii="Times New Roman" w:eastAsia="Calibri" w:hAnsi="Times New Roman" w:cs="Times New Roman"/>
          <w:lang w:val="sr-Cyrl-RS"/>
        </w:rPr>
        <w:t>1/2013,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5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4-</w:t>
      </w:r>
      <w:r w:rsidRPr="00D77C33">
        <w:rPr>
          <w:rFonts w:ascii="Times New Roman" w:eastAsia="Calibri" w:hAnsi="Times New Roman" w:cs="Times New Roman"/>
        </w:rPr>
        <w:t xml:space="preserve">I, </w:t>
      </w:r>
      <w:r w:rsidRPr="00D77C33">
        <w:rPr>
          <w:rFonts w:ascii="Times New Roman" w:eastAsia="Calibri" w:hAnsi="Times New Roman" w:cs="Times New Roman"/>
          <w:lang w:val="sr-Cyrl-RS"/>
        </w:rPr>
        <w:t>5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4</w:t>
      </w:r>
      <w:r w:rsidRPr="00D77C33">
        <w:rPr>
          <w:rFonts w:ascii="Times New Roman" w:eastAsia="Calibri" w:hAnsi="Times New Roman" w:cs="Times New Roman"/>
        </w:rPr>
        <w:t xml:space="preserve">-II, 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6-</w:t>
      </w:r>
      <w:r w:rsidRPr="00D77C33">
        <w:rPr>
          <w:rFonts w:ascii="Times New Roman" w:eastAsia="Calibri" w:hAnsi="Times New Roman" w:cs="Times New Roman"/>
        </w:rPr>
        <w:t xml:space="preserve">I, 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6</w:t>
      </w:r>
      <w:r w:rsidRPr="00D77C33">
        <w:rPr>
          <w:rFonts w:ascii="Times New Roman" w:eastAsia="Calibri" w:hAnsi="Times New Roman" w:cs="Times New Roman"/>
        </w:rPr>
        <w:t>-II</w:t>
      </w:r>
      <w:r w:rsidRPr="00D77C33">
        <w:rPr>
          <w:rFonts w:ascii="Times New Roman" w:eastAsia="Calibri" w:hAnsi="Times New Roman" w:cs="Times New Roman"/>
          <w:lang w:val="sr-Cyrl-RS"/>
        </w:rPr>
        <w:t>, 3</w:t>
      </w:r>
      <w:r w:rsidRPr="00D77C33">
        <w:rPr>
          <w:rFonts w:ascii="Times New Roman" w:eastAsia="Calibri" w:hAnsi="Times New Roman" w:cs="Times New Roman"/>
        </w:rPr>
        <w:t>/2018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 </w:t>
      </w:r>
      <w:r w:rsidRPr="00D77C33">
        <w:rPr>
          <w:rFonts w:ascii="Times New Roman" w:eastAsia="Calibri" w:hAnsi="Times New Roman" w:cs="Times New Roman"/>
          <w:lang w:val="sr-Cyrl-RS"/>
        </w:rPr>
        <w:t>12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 xml:space="preserve">8 и </w:t>
      </w:r>
      <w:r w:rsidRPr="00D77C33">
        <w:rPr>
          <w:rFonts w:ascii="Times New Roman" w:eastAsia="Calibri" w:hAnsi="Times New Roman" w:cs="Times New Roman"/>
        </w:rPr>
        <w:t xml:space="preserve"> 3/2020</w:t>
      </w:r>
      <w:r w:rsidRPr="00D77C33">
        <w:rPr>
          <w:rFonts w:ascii="Times New Roman" w:eastAsia="Calibri" w:hAnsi="Times New Roman" w:cs="Times New Roman"/>
          <w:lang w:val="sr-Cyrl-RS"/>
        </w:rPr>
        <w:t>);</w:t>
      </w:r>
    </w:p>
    <w:p w14:paraId="554C2FF2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lastRenderedPageBreak/>
        <w:t>- Правилник о плану наставе и учења за седми и осми  разред основног образовања и васпитања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</w:t>
      </w:r>
      <w:r w:rsidRPr="00D77C33">
        <w:rPr>
          <w:rFonts w:ascii="Times New Roman" w:eastAsia="Calibri" w:hAnsi="Times New Roman" w:cs="Times New Roman"/>
          <w:lang w:val="sr-Cyrl-RS"/>
        </w:rPr>
        <w:t>18/2018);</w:t>
      </w:r>
    </w:p>
    <w:p w14:paraId="66D82B35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програму наставе и учења за седми разред основног образовања и васпитања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</w:t>
      </w:r>
      <w:r w:rsidRPr="00D77C33">
        <w:rPr>
          <w:rFonts w:ascii="Times New Roman" w:eastAsia="Calibri" w:hAnsi="Times New Roman" w:cs="Times New Roman"/>
          <w:lang w:val="sr-Cyrl-RS"/>
        </w:rPr>
        <w:t xml:space="preserve"> 5/2019, 1/2020, 6/2020 и 8/2020);</w:t>
      </w:r>
    </w:p>
    <w:p w14:paraId="0DFE775C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 xml:space="preserve">- </w:t>
      </w:r>
      <w:r w:rsidRPr="00D77C33">
        <w:rPr>
          <w:rFonts w:ascii="Times New Roman" w:eastAsia="Calibri" w:hAnsi="Times New Roman" w:cs="Times New Roman"/>
        </w:rPr>
        <w:t xml:space="preserve">Правилник о наставном програму за </w:t>
      </w:r>
      <w:r w:rsidRPr="00D77C33">
        <w:rPr>
          <w:rFonts w:ascii="Times New Roman" w:eastAsia="Calibri" w:hAnsi="Times New Roman" w:cs="Times New Roman"/>
          <w:lang w:val="sr-Cyrl-RS"/>
        </w:rPr>
        <w:t>седми</w:t>
      </w:r>
      <w:r w:rsidRPr="00D77C33">
        <w:rPr>
          <w:rFonts w:ascii="Times New Roman" w:eastAsia="Calibri" w:hAnsi="Times New Roman" w:cs="Times New Roman"/>
        </w:rPr>
        <w:t xml:space="preserve"> 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6</w:t>
      </w:r>
      <w:r w:rsidRPr="00D77C33">
        <w:rPr>
          <w:rFonts w:ascii="Times New Roman" w:eastAsia="Calibri" w:hAnsi="Times New Roman" w:cs="Times New Roman"/>
        </w:rPr>
        <w:t>/200</w:t>
      </w:r>
      <w:r w:rsidRPr="00D77C33">
        <w:rPr>
          <w:rFonts w:ascii="Times New Roman" w:eastAsia="Calibri" w:hAnsi="Times New Roman" w:cs="Times New Roman"/>
          <w:lang w:val="sr-Cyrl-RS"/>
        </w:rPr>
        <w:t>9</w:t>
      </w:r>
      <w:r w:rsidRPr="00D77C33">
        <w:rPr>
          <w:rFonts w:ascii="Times New Roman" w:eastAsia="Calibri" w:hAnsi="Times New Roman" w:cs="Times New Roman"/>
        </w:rPr>
        <w:t>,</w:t>
      </w:r>
      <w:r w:rsidRPr="00D77C33">
        <w:rPr>
          <w:rFonts w:ascii="Times New Roman" w:eastAsia="Calibri" w:hAnsi="Times New Roman" w:cs="Times New Roman"/>
          <w:lang w:val="sr-Cyrl-RS"/>
        </w:rPr>
        <w:t xml:space="preserve"> 3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>, 8/20</w:t>
      </w:r>
      <w:r w:rsidRPr="00D77C33">
        <w:rPr>
          <w:rFonts w:ascii="Times New Roman" w:eastAsia="Calibri" w:hAnsi="Times New Roman" w:cs="Times New Roman"/>
          <w:lang w:val="sr-Cyrl-RS"/>
        </w:rPr>
        <w:t>13</w:t>
      </w:r>
      <w:r w:rsidRPr="00D77C33">
        <w:rPr>
          <w:rFonts w:ascii="Times New Roman" w:eastAsia="Calibri" w:hAnsi="Times New Roman" w:cs="Times New Roman"/>
        </w:rPr>
        <w:t xml:space="preserve">, 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6-</w:t>
      </w:r>
      <w:r w:rsidRPr="00D77C33">
        <w:rPr>
          <w:rFonts w:ascii="Times New Roman" w:eastAsia="Calibri" w:hAnsi="Times New Roman" w:cs="Times New Roman"/>
        </w:rPr>
        <w:t>I, 11/2016-II, 12/2018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 3/2019</w:t>
      </w:r>
      <w:r w:rsidRPr="00D77C33">
        <w:rPr>
          <w:rFonts w:ascii="Times New Roman" w:eastAsia="Calibri" w:hAnsi="Times New Roman" w:cs="Times New Roman"/>
          <w:lang w:val="sr-Cyrl-RS"/>
        </w:rPr>
        <w:t>, 1</w:t>
      </w:r>
      <w:r w:rsidRPr="00D77C33">
        <w:rPr>
          <w:rFonts w:ascii="Times New Roman" w:eastAsia="Calibri" w:hAnsi="Times New Roman" w:cs="Times New Roman"/>
        </w:rPr>
        <w:t>2</w:t>
      </w:r>
      <w:r w:rsidRPr="00D77C33">
        <w:rPr>
          <w:rFonts w:ascii="Times New Roman" w:eastAsia="Calibri" w:hAnsi="Times New Roman" w:cs="Times New Roman"/>
          <w:lang w:val="sr-Cyrl-RS"/>
        </w:rPr>
        <w:t>/201</w:t>
      </w:r>
      <w:r w:rsidRPr="00D77C33">
        <w:rPr>
          <w:rFonts w:ascii="Times New Roman" w:eastAsia="Calibri" w:hAnsi="Times New Roman" w:cs="Times New Roman"/>
        </w:rPr>
        <w:t>9</w:t>
      </w:r>
      <w:r w:rsidRPr="00D77C33">
        <w:rPr>
          <w:rFonts w:ascii="Times New Roman" w:eastAsia="Calibri" w:hAnsi="Times New Roman" w:cs="Times New Roman"/>
          <w:lang w:val="sr-Cyrl-RS"/>
        </w:rPr>
        <w:t xml:space="preserve"> и </w:t>
      </w:r>
      <w:r w:rsidRPr="00D77C33">
        <w:rPr>
          <w:rFonts w:ascii="Times New Roman" w:eastAsia="Calibri" w:hAnsi="Times New Roman" w:cs="Times New Roman"/>
        </w:rPr>
        <w:t xml:space="preserve"> 3/2020</w:t>
      </w:r>
      <w:r w:rsidRPr="00D77C33">
        <w:rPr>
          <w:rFonts w:ascii="Times New Roman" w:eastAsia="Calibri" w:hAnsi="Times New Roman" w:cs="Times New Roman"/>
          <w:lang w:val="sr-Cyrl-RS"/>
        </w:rPr>
        <w:t>);</w:t>
      </w:r>
    </w:p>
    <w:p w14:paraId="7635B57F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програму наставе и учења за осми разред основног образовања и васпитања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</w:t>
      </w:r>
      <w:r w:rsidRPr="00D77C33">
        <w:rPr>
          <w:rFonts w:ascii="Times New Roman" w:eastAsia="Calibri" w:hAnsi="Times New Roman" w:cs="Times New Roman"/>
          <w:lang w:val="sr-Cyrl-RS"/>
        </w:rPr>
        <w:t xml:space="preserve"> 11/2019, 2/2020 и 6/2020);</w:t>
      </w:r>
    </w:p>
    <w:p w14:paraId="0580C85E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 xml:space="preserve">- </w:t>
      </w:r>
      <w:r w:rsidRPr="00D77C33">
        <w:rPr>
          <w:rFonts w:ascii="Times New Roman" w:eastAsia="Calibri" w:hAnsi="Times New Roman" w:cs="Times New Roman"/>
        </w:rPr>
        <w:t xml:space="preserve">Правилник о наставном програму за </w:t>
      </w:r>
      <w:r w:rsidRPr="00D77C33">
        <w:rPr>
          <w:rFonts w:ascii="Times New Roman" w:eastAsia="Calibri" w:hAnsi="Times New Roman" w:cs="Times New Roman"/>
          <w:lang w:val="sr-Cyrl-RS"/>
        </w:rPr>
        <w:t>осми</w:t>
      </w:r>
      <w:r w:rsidRPr="00D77C33">
        <w:rPr>
          <w:rFonts w:ascii="Times New Roman" w:eastAsia="Calibri" w:hAnsi="Times New Roman" w:cs="Times New Roman"/>
        </w:rPr>
        <w:t xml:space="preserve"> разред основног образовања и васпитања</w:t>
      </w:r>
      <w:r w:rsidRPr="00D77C33">
        <w:rPr>
          <w:rFonts w:ascii="Times New Roman" w:eastAsia="Calibri" w:hAnsi="Times New Roman" w:cs="Times New Roman"/>
          <w:lang w:val="sr-Cyrl-RS"/>
        </w:rPr>
        <w:t xml:space="preserve">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2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10</w:t>
      </w:r>
      <w:r w:rsidRPr="00D77C33">
        <w:rPr>
          <w:rFonts w:ascii="Times New Roman" w:eastAsia="Calibri" w:hAnsi="Times New Roman" w:cs="Times New Roman"/>
        </w:rPr>
        <w:t>,</w:t>
      </w:r>
      <w:r w:rsidRPr="00D77C33">
        <w:rPr>
          <w:rFonts w:ascii="Times New Roman" w:eastAsia="Calibri" w:hAnsi="Times New Roman" w:cs="Times New Roman"/>
          <w:lang w:val="sr-Cyrl-RS"/>
        </w:rPr>
        <w:t xml:space="preserve"> 3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>, 8/20</w:t>
      </w:r>
      <w:r w:rsidRPr="00D77C33">
        <w:rPr>
          <w:rFonts w:ascii="Times New Roman" w:eastAsia="Calibri" w:hAnsi="Times New Roman" w:cs="Times New Roman"/>
          <w:lang w:val="sr-Cyrl-RS"/>
        </w:rPr>
        <w:t>13</w:t>
      </w:r>
      <w:r w:rsidRPr="00D77C33">
        <w:rPr>
          <w:rFonts w:ascii="Times New Roman" w:eastAsia="Calibri" w:hAnsi="Times New Roman" w:cs="Times New Roman"/>
        </w:rPr>
        <w:t>,</w:t>
      </w:r>
      <w:r w:rsidRPr="00D77C33">
        <w:rPr>
          <w:rFonts w:ascii="Times New Roman" w:eastAsia="Calibri" w:hAnsi="Times New Roman" w:cs="Times New Roman"/>
          <w:lang w:val="sr-Cyrl-RS"/>
        </w:rPr>
        <w:t xml:space="preserve"> 5/2014,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11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6-</w:t>
      </w:r>
      <w:r w:rsidRPr="00D77C33">
        <w:rPr>
          <w:rFonts w:ascii="Times New Roman" w:eastAsia="Calibri" w:hAnsi="Times New Roman" w:cs="Times New Roman"/>
        </w:rPr>
        <w:t xml:space="preserve">I, 11/2016-II, </w:t>
      </w:r>
      <w:r w:rsidRPr="00D77C33">
        <w:rPr>
          <w:rFonts w:ascii="Times New Roman" w:eastAsia="Calibri" w:hAnsi="Times New Roman" w:cs="Times New Roman"/>
          <w:lang w:val="sr-Cyrl-RS"/>
        </w:rPr>
        <w:t xml:space="preserve">7/2017, </w:t>
      </w:r>
      <w:r w:rsidRPr="00D77C33">
        <w:rPr>
          <w:rFonts w:ascii="Times New Roman" w:eastAsia="Calibri" w:hAnsi="Times New Roman" w:cs="Times New Roman"/>
        </w:rPr>
        <w:t>12/2018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 </w:t>
      </w:r>
      <w:r w:rsidRPr="00D77C33">
        <w:rPr>
          <w:rFonts w:ascii="Times New Roman" w:eastAsia="Calibri" w:hAnsi="Times New Roman" w:cs="Times New Roman"/>
          <w:lang w:val="sr-Cyrl-RS"/>
        </w:rPr>
        <w:t>10</w:t>
      </w:r>
      <w:r w:rsidRPr="00D77C33">
        <w:rPr>
          <w:rFonts w:ascii="Times New Roman" w:eastAsia="Calibri" w:hAnsi="Times New Roman" w:cs="Times New Roman"/>
        </w:rPr>
        <w:t>/2019</w:t>
      </w:r>
      <w:r w:rsidRPr="00D77C33">
        <w:rPr>
          <w:rFonts w:ascii="Times New Roman" w:eastAsia="Calibri" w:hAnsi="Times New Roman" w:cs="Times New Roman"/>
          <w:lang w:val="sr-Cyrl-RS"/>
        </w:rPr>
        <w:t xml:space="preserve"> и </w:t>
      </w:r>
      <w:r w:rsidRPr="00D77C33">
        <w:rPr>
          <w:rFonts w:ascii="Times New Roman" w:eastAsia="Calibri" w:hAnsi="Times New Roman" w:cs="Times New Roman"/>
        </w:rPr>
        <w:t xml:space="preserve"> 3/2020</w:t>
      </w:r>
      <w:r w:rsidRPr="00D77C33">
        <w:rPr>
          <w:rFonts w:ascii="Times New Roman" w:eastAsia="Calibri" w:hAnsi="Times New Roman" w:cs="Times New Roman"/>
          <w:lang w:val="sr-Cyrl-RS"/>
        </w:rPr>
        <w:t>);</w:t>
      </w:r>
    </w:p>
    <w:p w14:paraId="3893821C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плану наставе и учења за ученике седмог и осмог разреда основног образовања и васпитања обдарене за математику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12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19);</w:t>
      </w:r>
    </w:p>
    <w:p w14:paraId="0DF33C59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плану и програму наставе и учења за ученике седмог и осмог разреда основног образовања и васпитања са посебним способностима за математику („Сл.гласник РС-Просветни гласник“, бр.</w:t>
      </w:r>
      <w:r w:rsidRPr="00D77C33">
        <w:rPr>
          <w:rFonts w:ascii="Times New Roman" w:eastAsia="Calibri" w:hAnsi="Times New Roman" w:cs="Times New Roman"/>
        </w:rPr>
        <w:t xml:space="preserve"> </w:t>
      </w:r>
      <w:r w:rsidRPr="00D77C33">
        <w:rPr>
          <w:rFonts w:ascii="Times New Roman" w:eastAsia="Calibri" w:hAnsi="Times New Roman" w:cs="Times New Roman"/>
          <w:lang w:val="sr-Cyrl-RS"/>
        </w:rPr>
        <w:t>3</w:t>
      </w:r>
      <w:r w:rsidRPr="00D77C33">
        <w:rPr>
          <w:rFonts w:ascii="Times New Roman" w:eastAsia="Calibri" w:hAnsi="Times New Roman" w:cs="Times New Roman"/>
        </w:rPr>
        <w:t>/20</w:t>
      </w:r>
      <w:r w:rsidRPr="00D77C33">
        <w:rPr>
          <w:rFonts w:ascii="Times New Roman" w:eastAsia="Calibri" w:hAnsi="Times New Roman" w:cs="Times New Roman"/>
          <w:lang w:val="sr-Cyrl-RS"/>
        </w:rPr>
        <w:t>20);</w:t>
      </w:r>
    </w:p>
    <w:p w14:paraId="475EE372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 xml:space="preserve">- Правилник о општим стандардима постигнућа за крај основног  образовања за страни језик </w:t>
      </w:r>
      <w:r w:rsidRPr="00D77C33">
        <w:rPr>
          <w:rFonts w:ascii="Times New Roman" w:eastAsia="Calibri" w:hAnsi="Times New Roman" w:cs="Times New Roman"/>
          <w:lang w:val="sr-Cyrl-RS"/>
        </w:rPr>
        <w:t>(„Сл.гласник РС“, бр. 78/2017);</w:t>
      </w:r>
    </w:p>
    <w:p w14:paraId="1E486056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</w:p>
    <w:p w14:paraId="59A48780" w14:textId="77777777" w:rsidR="00477B8F" w:rsidRPr="00D77C33" w:rsidRDefault="00477B8F" w:rsidP="00477B8F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sl-SI"/>
        </w:rPr>
      </w:pPr>
      <w:r w:rsidRPr="00D77C33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Правилник о образовним стандардима за крај првог циклуса обавезног </w:t>
      </w:r>
    </w:p>
    <w:p w14:paraId="17EF258D" w14:textId="77777777" w:rsidR="00477B8F" w:rsidRPr="00D77C33" w:rsidRDefault="00477B8F" w:rsidP="00477B8F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sl-SI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  образовања за предмете српски језик, математика и природа и друштво </w:t>
      </w:r>
    </w:p>
    <w:p w14:paraId="4C8042DA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  </w:t>
      </w:r>
      <w:r w:rsidRPr="00D77C33">
        <w:rPr>
          <w:rFonts w:ascii="Times New Roman" w:eastAsia="Calibri" w:hAnsi="Times New Roman" w:cs="Times New Roman"/>
          <w:lang w:val="sr-Cyrl-RS"/>
        </w:rPr>
        <w:t>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</w:t>
      </w:r>
      <w:r w:rsidRPr="00D77C33">
        <w:rPr>
          <w:rFonts w:ascii="Times New Roman" w:eastAsia="Calibri" w:hAnsi="Times New Roman" w:cs="Times New Roman"/>
          <w:lang w:val="sr-Cyrl-RS"/>
        </w:rPr>
        <w:t xml:space="preserve"> 5/2011);</w:t>
      </w:r>
    </w:p>
    <w:p w14:paraId="6F917A9C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општим стандардима постигнућа – образовни стандарди за крај обавезног образовања ((„Службени гласник РС-Просветни гласник „ бр. 5/2010);</w:t>
      </w:r>
    </w:p>
    <w:p w14:paraId="3B19B592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>- Правилник о норми часова непосредног рада са ученицима насатавника, стручних сарадника и васпитача у основној школи („Службени гласник РС-Просветни гласник „ бр. 2/92 и 2/2000);</w:t>
      </w:r>
    </w:p>
    <w:p w14:paraId="64578877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0D1B22B0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sr-Cyrl-RS"/>
        </w:rPr>
        <w:t xml:space="preserve">-Правилник о сталном стручном усавршавању и стицању звања наставника, васпитача и стручних сарадника </w:t>
      </w:r>
      <w:r w:rsidRPr="00D77C33">
        <w:rPr>
          <w:rFonts w:ascii="Times New Roman" w:eastAsia="Calibri" w:hAnsi="Times New Roman" w:cs="Times New Roman"/>
          <w:lang w:val="sr-Cyrl-RS"/>
        </w:rPr>
        <w:t>(„Сл.гласник РС“, бр. 81/2017 и 48/2018);</w:t>
      </w:r>
    </w:p>
    <w:p w14:paraId="650E6B2A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</w:t>
      </w:r>
      <w:r w:rsidRPr="00D77C33">
        <w:rPr>
          <w:rFonts w:ascii="Times New Roman" w:eastAsia="Calibri" w:hAnsi="Times New Roman" w:cs="Times New Roman"/>
        </w:rPr>
        <w:t xml:space="preserve">Правилник о степену и врсти образовања наставника који изводе образовно-васпитни рад из изборних предмета у основној школи </w:t>
      </w:r>
      <w:r w:rsidRPr="00D77C33">
        <w:rPr>
          <w:rFonts w:ascii="Times New Roman" w:eastAsia="Calibri" w:hAnsi="Times New Roman" w:cs="Times New Roman"/>
          <w:lang w:val="sr-Cyrl-RS"/>
        </w:rPr>
        <w:t>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 11/2012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15/2013</w:t>
      </w:r>
      <w:r w:rsidRPr="00D77C33">
        <w:rPr>
          <w:rFonts w:ascii="Times New Roman" w:eastAsia="Calibri" w:hAnsi="Times New Roman" w:cs="Times New Roman"/>
          <w:lang w:val="sr-Cyrl-RS"/>
        </w:rPr>
        <w:t>, 10/2016, 11/2016, 2/2017 и 11/2017),</w:t>
      </w:r>
    </w:p>
    <w:p w14:paraId="7532110E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-Правилник о степену и врсти образовања наставника и стручних сарадника у основној школи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>. 11/2012</w:t>
      </w:r>
      <w:r w:rsidRPr="00D77C33">
        <w:rPr>
          <w:rFonts w:ascii="Times New Roman" w:eastAsia="Calibri" w:hAnsi="Times New Roman" w:cs="Times New Roman"/>
          <w:lang w:val="sr-Cyrl-RS"/>
        </w:rPr>
        <w:t>,</w:t>
      </w:r>
      <w:r w:rsidRPr="00D77C33">
        <w:rPr>
          <w:rFonts w:ascii="Times New Roman" w:eastAsia="Calibri" w:hAnsi="Times New Roman" w:cs="Times New Roman"/>
        </w:rPr>
        <w:t xml:space="preserve"> 15/2013</w:t>
      </w:r>
      <w:r w:rsidRPr="00D77C33">
        <w:rPr>
          <w:rFonts w:ascii="Times New Roman" w:eastAsia="Calibri" w:hAnsi="Times New Roman" w:cs="Times New Roman"/>
          <w:lang w:val="sr-Cyrl-RS"/>
        </w:rPr>
        <w:t>, 2/2016, 10/2016, 11/2016, 2/2017 , 3/2017, 13/2018, 11/2019 ,2/2020 и 8/2020);</w:t>
      </w:r>
    </w:p>
    <w:p w14:paraId="1CC54E62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-Правилник о програму свих облика рада стручних сарадника („Сл.гласник РС“, бр. 5/2012);</w:t>
      </w:r>
    </w:p>
    <w:p w14:paraId="585CC8A9" w14:textId="77777777" w:rsidR="00477B8F" w:rsidRPr="00D77C33" w:rsidRDefault="00477B8F" w:rsidP="00477B8F">
      <w:pPr>
        <w:ind w:left="142" w:hanging="142"/>
        <w:jc w:val="both"/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Правилник о ближим условима за оснивање, почетак рада и обављање делатности основне школе („Сл.гласник РС-Просветни гласник“, бр</w:t>
      </w:r>
      <w:r w:rsidRPr="00D77C33">
        <w:rPr>
          <w:rFonts w:ascii="Times New Roman" w:eastAsia="Calibri" w:hAnsi="Times New Roman" w:cs="Times New Roman"/>
        </w:rPr>
        <w:t xml:space="preserve">. </w:t>
      </w:r>
      <w:r w:rsidRPr="00D77C33">
        <w:rPr>
          <w:rFonts w:ascii="Times New Roman" w:eastAsia="Calibri" w:hAnsi="Times New Roman" w:cs="Times New Roman"/>
          <w:lang w:val="sr-Cyrl-RS"/>
        </w:rPr>
        <w:t>5</w:t>
      </w:r>
      <w:r w:rsidRPr="00D77C33">
        <w:rPr>
          <w:rFonts w:ascii="Times New Roman" w:eastAsia="Calibri" w:hAnsi="Times New Roman" w:cs="Times New Roman"/>
        </w:rPr>
        <w:t>/201</w:t>
      </w:r>
      <w:r w:rsidRPr="00D77C33">
        <w:rPr>
          <w:rFonts w:ascii="Times New Roman" w:eastAsia="Calibri" w:hAnsi="Times New Roman" w:cs="Times New Roman"/>
          <w:lang w:val="sr-Cyrl-RS"/>
        </w:rPr>
        <w:t>9);</w:t>
      </w:r>
    </w:p>
    <w:p w14:paraId="7A8AEB09" w14:textId="6CE425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i/>
          <w:iCs/>
          <w:lang w:val="ru-RU" w:eastAsia="sl-SI"/>
        </w:rPr>
      </w:pPr>
      <w:r w:rsidRPr="00D77C33">
        <w:rPr>
          <w:rFonts w:ascii="Times New Roman" w:eastAsia="Calibri" w:hAnsi="Times New Roman" w:cs="Times New Roman"/>
          <w:lang w:val="sr-Cyrl-RS"/>
        </w:rPr>
        <w:t>-</w:t>
      </w:r>
      <w:r w:rsidRPr="00D77C33">
        <w:rPr>
          <w:rFonts w:ascii="Times New Roman" w:eastAsia="Times New Roman" w:hAnsi="Times New Roman" w:cs="Times New Roman"/>
          <w:lang w:val="ru-RU" w:eastAsia="sl-SI"/>
        </w:rPr>
        <w:t>Правилник о критеријумима и стандардима за финансирање установе која обавља делатност основног образовања и васпитања(</w:t>
      </w:r>
      <w:r w:rsidRPr="00D77C33">
        <w:rPr>
          <w:rFonts w:ascii="Times New Roman" w:eastAsia="Times New Roman" w:hAnsi="Times New Roman" w:cs="Times New Roman"/>
          <w:iCs/>
          <w:lang w:val="ru-RU" w:eastAsia="sl-SI"/>
        </w:rPr>
        <w:t>«Службени гласник РС», бр. 73/2016, 45/2018, и 106/2020);</w:t>
      </w:r>
      <w:r w:rsidRPr="00D77C33">
        <w:rPr>
          <w:rFonts w:ascii="Times New Roman" w:eastAsia="Times New Roman" w:hAnsi="Times New Roman" w:cs="Times New Roman"/>
          <w:i/>
          <w:iCs/>
          <w:lang w:val="ru-RU" w:eastAsia="sl-SI"/>
        </w:rPr>
        <w:t xml:space="preserve"> </w:t>
      </w:r>
    </w:p>
    <w:p w14:paraId="3E67AAD6" w14:textId="30332BD1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iCs/>
          <w:lang w:val="ru-RU" w:eastAsia="sl-SI"/>
        </w:rPr>
      </w:pPr>
      <w:r w:rsidRPr="00D77C33">
        <w:rPr>
          <w:rFonts w:ascii="Times New Roman" w:eastAsia="Calibri" w:hAnsi="Times New Roman" w:cs="Times New Roman"/>
          <w:lang w:val="sr-Cyrl-RS"/>
        </w:rPr>
        <w:t xml:space="preserve">- Правилник о садржају и начину вођења евиденције и издавању јавних исправа у основној школи </w:t>
      </w:r>
      <w:r w:rsidRPr="00D77C33">
        <w:rPr>
          <w:rFonts w:ascii="Times New Roman" w:eastAsia="Times New Roman" w:hAnsi="Times New Roman" w:cs="Times New Roman"/>
          <w:lang w:val="ru-RU" w:eastAsia="sl-SI"/>
        </w:rPr>
        <w:t>(</w:t>
      </w:r>
      <w:r w:rsidRPr="00D77C33">
        <w:rPr>
          <w:rFonts w:ascii="Times New Roman" w:eastAsia="Times New Roman" w:hAnsi="Times New Roman" w:cs="Times New Roman"/>
          <w:iCs/>
          <w:lang w:val="ru-RU" w:eastAsia="sl-SI"/>
        </w:rPr>
        <w:t>«Службени гласник РС», бр. 66/2018, 82/2018, и 37/2019 и 56/2019);</w:t>
      </w:r>
    </w:p>
    <w:p w14:paraId="2A11A33E" w14:textId="1B39846F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i/>
          <w:iCs/>
          <w:lang w:eastAsia="sl-SI"/>
        </w:rPr>
      </w:pPr>
      <w:r w:rsidRPr="00D77C33">
        <w:rPr>
          <w:rFonts w:ascii="Times New Roman" w:eastAsia="Calibri" w:hAnsi="Times New Roman" w:cs="Times New Roman"/>
          <w:lang w:val="sr-Cyrl-RS"/>
        </w:rPr>
        <w:t xml:space="preserve">- Правилник о стандардима квалитета рада установе </w:t>
      </w:r>
      <w:r w:rsidRPr="00D77C33">
        <w:rPr>
          <w:rFonts w:ascii="Times New Roman" w:eastAsia="Times New Roman" w:hAnsi="Times New Roman" w:cs="Times New Roman"/>
          <w:lang w:val="ru-RU" w:eastAsia="sl-SI"/>
        </w:rPr>
        <w:t>(</w:t>
      </w:r>
      <w:r w:rsidRPr="00D77C33">
        <w:rPr>
          <w:rFonts w:ascii="Times New Roman" w:eastAsia="Times New Roman" w:hAnsi="Times New Roman" w:cs="Times New Roman"/>
          <w:iCs/>
          <w:lang w:val="ru-RU" w:eastAsia="sl-SI"/>
        </w:rPr>
        <w:t>«Службени гласник РС», бр. 14/2018);</w:t>
      </w:r>
      <w:r w:rsidRPr="00D77C33">
        <w:rPr>
          <w:rFonts w:ascii="Times New Roman" w:eastAsia="Times New Roman" w:hAnsi="Times New Roman" w:cs="Times New Roman"/>
          <w:i/>
          <w:iCs/>
          <w:lang w:val="ru-RU" w:eastAsia="sl-SI"/>
        </w:rPr>
        <w:t xml:space="preserve"> </w:t>
      </w:r>
    </w:p>
    <w:p w14:paraId="01B050A7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Times New Roman" w:hAnsi="Times New Roman" w:cs="Times New Roman"/>
          <w:lang w:val="ru-RU" w:eastAsia="sl-SI"/>
        </w:rPr>
        <w:t xml:space="preserve">- Правилник о општинском савету родитеља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– број: 72/2018);</w:t>
      </w:r>
    </w:p>
    <w:p w14:paraId="6412C2F3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</w:p>
    <w:p w14:paraId="3ECDCB88" w14:textId="77777777" w:rsidR="00477B8F" w:rsidRPr="00D77C33" w:rsidRDefault="00477B8F" w:rsidP="00477B8F">
      <w:pPr>
        <w:ind w:left="142" w:hanging="142"/>
        <w:jc w:val="both"/>
        <w:rPr>
          <w:rFonts w:ascii="Times New Roman" w:eastAsia="Times New Roman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 xml:space="preserve">- Уредба о организовању и остваривању верске наставе алтернативног предмета у основној и средњој школи </w:t>
      </w:r>
      <w:r w:rsidRPr="00D77C33">
        <w:rPr>
          <w:rFonts w:ascii="Times New Roman" w:eastAsia="Times New Roman" w:hAnsi="Times New Roman" w:cs="Times New Roman"/>
          <w:lang w:val="sr-Cyrl-RS"/>
        </w:rPr>
        <w:t>(„Службени гласник РС“ – број: 46/2001);</w:t>
      </w:r>
    </w:p>
    <w:p w14:paraId="7805F66C" w14:textId="7DC5B37A" w:rsidR="00477B8F" w:rsidRPr="00D77C33" w:rsidRDefault="00477B8F" w:rsidP="00477B8F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lang w:val="sr-Cyrl-RS" w:eastAsia="sr-Cyrl-RS"/>
        </w:rPr>
      </w:pPr>
      <w:r w:rsidRPr="00D77C33">
        <w:rPr>
          <w:rFonts w:ascii="Times New Roman" w:eastAsia="Times New Roman" w:hAnsi="Times New Roman" w:cs="Times New Roman"/>
          <w:lang w:val="sr-Cyrl-RS" w:eastAsia="sr-Cyrl-RS"/>
        </w:rPr>
        <w:t>-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>Закон </w:t>
      </w:r>
      <w:r w:rsidRPr="00D77C33">
        <w:rPr>
          <w:rFonts w:ascii="Times New Roman" w:eastAsia="Times New Roman" w:hAnsi="Times New Roman" w:cs="Times New Roman"/>
          <w:lang w:val="sr-Cyrl-RS" w:eastAsia="sr-Cyrl-RS"/>
        </w:rPr>
        <w:t>о Националном оквиру квалификација Републике Србије (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>„Службен</w:t>
      </w:r>
      <w:r w:rsidRPr="00D77C33">
        <w:rPr>
          <w:rFonts w:ascii="Times New Roman" w:eastAsia="Times New Roman" w:hAnsi="Times New Roman" w:cs="Times New Roman"/>
          <w:lang w:val="sr-Cyrl-RS" w:eastAsia="sr-Cyrl-RS"/>
        </w:rPr>
        <w:t>и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 xml:space="preserve"> гласник РС“, бр. </w:t>
      </w:r>
      <w:hyperlink r:id="rId33" w:history="1">
        <w:r w:rsidRPr="00D77C33">
          <w:rPr>
            <w:rFonts w:ascii="Times New Roman" w:eastAsia="Times New Roman" w:hAnsi="Times New Roman" w:cs="Times New Roman"/>
            <w:u w:val="single"/>
            <w:lang w:val="hr-HR" w:eastAsia="sr-Cyrl-RS"/>
          </w:rPr>
          <w:t>27/2018</w:t>
        </w:r>
      </w:hyperlink>
      <w:r w:rsidRPr="00D77C33">
        <w:rPr>
          <w:rFonts w:ascii="Times New Roman" w:eastAsia="Times New Roman" w:hAnsi="Times New Roman" w:cs="Times New Roman"/>
          <w:lang w:val="hr-HR" w:eastAsia="sr-Cyrl-RS"/>
        </w:rPr>
        <w:t> </w:t>
      </w:r>
      <w:r w:rsidRPr="00D77C33">
        <w:rPr>
          <w:rFonts w:ascii="Times New Roman" w:eastAsia="Times New Roman" w:hAnsi="Times New Roman" w:cs="Times New Roman"/>
          <w:lang w:val="sr-Cyrl-RS" w:eastAsia="sr-Cyrl-RS"/>
        </w:rPr>
        <w:t xml:space="preserve">и </w:t>
      </w:r>
      <w:r w:rsidRPr="00D77C33">
        <w:rPr>
          <w:rFonts w:ascii="Times New Roman" w:eastAsia="Times New Roman" w:hAnsi="Times New Roman" w:cs="Times New Roman"/>
          <w:u w:val="single"/>
          <w:lang w:val="sr-Cyrl-RS" w:eastAsia="sr-Cyrl-RS"/>
        </w:rPr>
        <w:t>6/2020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>).</w:t>
      </w:r>
    </w:p>
    <w:p w14:paraId="17CB7B28" w14:textId="75B0414E" w:rsidR="00477B8F" w:rsidRPr="00D77C33" w:rsidRDefault="00477B8F" w:rsidP="00477B8F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lang w:val="sr-Cyrl-RS" w:eastAsia="sr-Cyrl-RS"/>
        </w:rPr>
      </w:pPr>
      <w:r w:rsidRPr="00D77C33">
        <w:rPr>
          <w:rFonts w:ascii="Times New Roman" w:eastAsia="Times New Roman" w:hAnsi="Times New Roman" w:cs="Times New Roman"/>
          <w:lang w:val="sr-Cyrl-RS" w:eastAsia="sr-Cyrl-RS"/>
        </w:rPr>
        <w:t>- Одлука о броју и просторном распореду основних школа у Репблици     Србији (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>„Службен</w:t>
      </w:r>
      <w:r w:rsidRPr="00D77C33">
        <w:rPr>
          <w:rFonts w:ascii="Times New Roman" w:eastAsia="Times New Roman" w:hAnsi="Times New Roman" w:cs="Times New Roman"/>
          <w:lang w:val="sr-Cyrl-RS" w:eastAsia="sr-Cyrl-RS"/>
        </w:rPr>
        <w:t>и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 xml:space="preserve"> гласник РС“, бр.</w:t>
      </w:r>
      <w:r w:rsidRPr="00D77C33">
        <w:rPr>
          <w:rFonts w:ascii="Times New Roman" w:eastAsia="Times New Roman" w:hAnsi="Times New Roman" w:cs="Times New Roman"/>
          <w:lang w:val="sr-Cyrl-RS" w:eastAsia="sr-Cyrl-RS"/>
        </w:rPr>
        <w:t>58/94, 49/95, 20/97, 58/97, 13/98, 23/98, 31/98, 40/99, 24/2000, 31/2000, 26/2001, 56/2001,7/2002, 36/2002, 50/2002, 65/2002, 9/2003, 76/2003 и 121/2003</w:t>
      </w:r>
      <w:r w:rsidRPr="00D77C33">
        <w:rPr>
          <w:rFonts w:ascii="Times New Roman" w:eastAsia="Times New Roman" w:hAnsi="Times New Roman" w:cs="Times New Roman"/>
          <w:lang w:val="hr-HR" w:eastAsia="sr-Cyrl-RS"/>
        </w:rPr>
        <w:t>)</w:t>
      </w:r>
      <w:r w:rsidRPr="00D77C33">
        <w:rPr>
          <w:rFonts w:ascii="Times New Roman" w:eastAsia="Times New Roman" w:hAnsi="Times New Roman" w:cs="Times New Roman"/>
          <w:lang w:val="sr-Cyrl-RS" w:eastAsia="sr-Cyrl-RS"/>
        </w:rPr>
        <w:t>;</w:t>
      </w:r>
    </w:p>
    <w:p w14:paraId="744072FD" w14:textId="24D2CAB6" w:rsidR="00477B8F" w:rsidRPr="00D77C33" w:rsidRDefault="00477B8F" w:rsidP="00477B8F">
      <w:pPr>
        <w:jc w:val="both"/>
        <w:rPr>
          <w:rFonts w:ascii="Times New Roman" w:eastAsia="Calibri" w:hAnsi="Times New Roman" w:cs="Times New Roman"/>
          <w:lang w:val="sr-Cyrl-BA"/>
        </w:rPr>
      </w:pPr>
      <w:r w:rsidRPr="00D77C33">
        <w:rPr>
          <w:rFonts w:ascii="Times New Roman" w:eastAsia="Calibri" w:hAnsi="Times New Roman" w:cs="Times New Roman"/>
          <w:lang w:val="sr-Cyrl-BA"/>
        </w:rPr>
        <w:t>- Правилник о школском календару за основне школе са седиштем на       територији АПВ за школску 2020/20</w:t>
      </w:r>
      <w:r w:rsidRPr="00D77C33">
        <w:rPr>
          <w:rFonts w:ascii="Times New Roman" w:eastAsia="Calibri" w:hAnsi="Times New Roman" w:cs="Times New Roman"/>
        </w:rPr>
        <w:t>2</w:t>
      </w:r>
      <w:r w:rsidRPr="00D77C33">
        <w:rPr>
          <w:rFonts w:ascii="Times New Roman" w:eastAsia="Calibri" w:hAnsi="Times New Roman" w:cs="Times New Roman"/>
          <w:lang w:val="sr-Cyrl-RS"/>
        </w:rPr>
        <w:t>1</w:t>
      </w:r>
      <w:r w:rsidRPr="00D77C33">
        <w:rPr>
          <w:rFonts w:ascii="Times New Roman" w:eastAsia="Calibri" w:hAnsi="Times New Roman" w:cs="Times New Roman"/>
          <w:lang w:val="sr-Cyrl-BA"/>
        </w:rPr>
        <w:t>. годину  („Сл. Лист. АП Војводине“, бр. 41/2020)</w:t>
      </w:r>
    </w:p>
    <w:p w14:paraId="67883C5C" w14:textId="77777777" w:rsidR="00477B8F" w:rsidRPr="00D77C33" w:rsidRDefault="00477B8F" w:rsidP="00477B8F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lang w:val="ru-RU" w:eastAsia="sl-SI"/>
        </w:rPr>
      </w:pPr>
      <w:r w:rsidRPr="00D77C33">
        <w:rPr>
          <w:rFonts w:ascii="Times New Roman" w:eastAsia="Times New Roman" w:hAnsi="Times New Roman" w:cs="Times New Roman"/>
          <w:bCs/>
          <w:lang w:val="ru-RU" w:eastAsia="sl-SI"/>
        </w:rPr>
        <w:t xml:space="preserve">- Посебни протокол за заштиту деце и ученика од насиља, злостављања и </w:t>
      </w:r>
    </w:p>
    <w:p w14:paraId="7080775A" w14:textId="77777777" w:rsidR="00477B8F" w:rsidRPr="00D77C33" w:rsidRDefault="00477B8F" w:rsidP="00477B8F">
      <w:pPr>
        <w:autoSpaceDE w:val="0"/>
        <w:autoSpaceDN w:val="0"/>
        <w:ind w:left="142" w:hanging="142"/>
        <w:jc w:val="both"/>
        <w:rPr>
          <w:rFonts w:ascii="Times New Roman" w:eastAsia="Times New Roman" w:hAnsi="Times New Roman" w:cs="Times New Roman"/>
          <w:bCs/>
          <w:lang w:val="ru-RU" w:eastAsia="sl-SI"/>
        </w:rPr>
      </w:pPr>
      <w:r w:rsidRPr="00D77C33">
        <w:rPr>
          <w:rFonts w:ascii="Times New Roman" w:eastAsia="Times New Roman" w:hAnsi="Times New Roman" w:cs="Times New Roman"/>
          <w:bCs/>
          <w:lang w:val="ru-RU" w:eastAsia="sl-SI"/>
        </w:rPr>
        <w:t xml:space="preserve">  занемаривања у образовно-васпитним установама, 04.10.2007.године Министарство просвете</w:t>
      </w:r>
    </w:p>
    <w:p w14:paraId="0B6FA10C" w14:textId="27DCB566" w:rsidR="00477B8F" w:rsidRPr="00D77C33" w:rsidRDefault="00477B8F" w:rsidP="00477B8F">
      <w:pPr>
        <w:autoSpaceDE w:val="0"/>
        <w:autoSpaceDN w:val="0"/>
        <w:ind w:left="142" w:hanging="142"/>
        <w:jc w:val="both"/>
        <w:rPr>
          <w:rFonts w:ascii="Times New Roman" w:eastAsia="Times New Roman" w:hAnsi="Times New Roman" w:cs="Times New Roman"/>
          <w:bCs/>
          <w:lang w:val="ru-RU" w:eastAsia="sl-SI"/>
        </w:rPr>
      </w:pPr>
      <w:r w:rsidRPr="00D77C33">
        <w:rPr>
          <w:rFonts w:ascii="Times New Roman" w:eastAsia="Times New Roman" w:hAnsi="Times New Roman" w:cs="Times New Roman"/>
          <w:bCs/>
          <w:lang w:val="ru-RU" w:eastAsia="sl-SI"/>
        </w:rPr>
        <w:t>-Општи протокол за заштиту деце од злостављања и занемаривања, септембар 2005. Године Министарство просвете</w:t>
      </w:r>
    </w:p>
    <w:p w14:paraId="54820BD2" w14:textId="59CEC058" w:rsidR="00477B8F" w:rsidRPr="00D77C33" w:rsidRDefault="00477B8F" w:rsidP="00477B8F">
      <w:pPr>
        <w:rPr>
          <w:rFonts w:ascii="Times New Roman" w:hAnsi="Times New Roman" w:cs="Times New Roman"/>
        </w:rPr>
      </w:pPr>
      <w:r w:rsidRPr="00D77C33">
        <w:rPr>
          <w:rFonts w:ascii="Times New Roman" w:hAnsi="Times New Roman" w:cs="Times New Roman"/>
        </w:rPr>
        <w:t xml:space="preserve">- </w:t>
      </w:r>
      <w:r w:rsidRPr="00D77C33">
        <w:rPr>
          <w:rFonts w:ascii="Times New Roman" w:hAnsi="Times New Roman" w:cs="Times New Roman"/>
          <w:lang w:val="sr-Cyrl-RS"/>
        </w:rPr>
        <w:t>П</w:t>
      </w:r>
      <w:r w:rsidRPr="00D77C33">
        <w:rPr>
          <w:rFonts w:ascii="Times New Roman" w:hAnsi="Times New Roman" w:cs="Times New Roman"/>
        </w:rPr>
        <w:t>равилник о школском календару за основне школе са седиштем на територији аутономне покрајине војводине за школску 2022/2023. Годину</w:t>
      </w:r>
      <w:r w:rsidRPr="00D77C33">
        <w:rPr>
          <w:rFonts w:ascii="Times New Roman" w:hAnsi="Times New Roman" w:cs="Times New Roman"/>
          <w:lang w:val="sr-Cyrl-RS"/>
        </w:rPr>
        <w:t xml:space="preserve"> (</w:t>
      </w:r>
      <w:r w:rsidRPr="00D77C33">
        <w:rPr>
          <w:rFonts w:ascii="Times New Roman" w:hAnsi="Times New Roman" w:cs="Times New Roman"/>
        </w:rPr>
        <w:t>„Службени лист АП Војводине“, бр. 37/14, 54/14-др.одлука, 37/16, 29/17, 24/2019, 66/2020 и 38/2021</w:t>
      </w:r>
      <w:r w:rsidRPr="00D77C33">
        <w:rPr>
          <w:rFonts w:ascii="Times New Roman" w:hAnsi="Times New Roman" w:cs="Times New Roman"/>
          <w:lang w:val="sr-Cyrl-RS"/>
        </w:rPr>
        <w:t>;</w:t>
      </w:r>
      <w:r w:rsidRPr="00D77C33">
        <w:rPr>
          <w:rFonts w:ascii="Times New Roman" w:hAnsi="Times New Roman" w:cs="Times New Roman"/>
        </w:rPr>
        <w:t xml:space="preserve"> 128-610-1/2022-01</w:t>
      </w:r>
      <w:r w:rsidRPr="00D77C33">
        <w:rPr>
          <w:rFonts w:ascii="Times New Roman" w:hAnsi="Times New Roman" w:cs="Times New Roman"/>
          <w:lang w:val="sr-Cyrl-RS"/>
        </w:rPr>
        <w:t xml:space="preserve"> </w:t>
      </w:r>
      <w:r w:rsidRPr="00D77C33">
        <w:rPr>
          <w:rFonts w:ascii="Times New Roman" w:hAnsi="Times New Roman" w:cs="Times New Roman"/>
        </w:rPr>
        <w:t>)</w:t>
      </w:r>
    </w:p>
    <w:p w14:paraId="1C0C558D" w14:textId="390030E1" w:rsidR="00477B8F" w:rsidRPr="00D77C33" w:rsidRDefault="00477B8F" w:rsidP="00477B8F">
      <w:pPr>
        <w:rPr>
          <w:rFonts w:ascii="Times New Roman" w:eastAsia="Calibri" w:hAnsi="Times New Roman" w:cs="Times New Roman"/>
          <w:lang w:val="sr-Cyrl-BA"/>
        </w:rPr>
      </w:pPr>
      <w:r w:rsidRPr="00D77C33">
        <w:rPr>
          <w:rFonts w:ascii="Times New Roman" w:hAnsi="Times New Roman" w:cs="Times New Roman"/>
          <w:lang w:val="sr-Cyrl-RS"/>
        </w:rPr>
        <w:t>- З</w:t>
      </w:r>
      <w:r w:rsidRPr="00D77C33">
        <w:rPr>
          <w:rFonts w:ascii="Times New Roman" w:hAnsi="Times New Roman" w:cs="Times New Roman"/>
        </w:rPr>
        <w:t xml:space="preserve">авод за унапређивање образовања и васпитања </w:t>
      </w:r>
      <w:r w:rsidRPr="00D77C33">
        <w:rPr>
          <w:rFonts w:ascii="Times New Roman" w:hAnsi="Times New Roman" w:cs="Times New Roman"/>
          <w:lang w:val="sr-Cyrl-RS"/>
        </w:rPr>
        <w:t>–</w:t>
      </w:r>
      <w:r w:rsidRPr="00D77C33">
        <w:rPr>
          <w:rFonts w:ascii="Times New Roman" w:hAnsi="Times New Roman" w:cs="Times New Roman"/>
        </w:rPr>
        <w:t>л и с т а одобрених програма сталног стручног усавршавања наставника, васпитача и стручних сарадника за школску 2022/2023, 2023/2024 и 2024/2025. Годину</w:t>
      </w:r>
    </w:p>
    <w:p w14:paraId="203AC908" w14:textId="77777777" w:rsidR="00477B8F" w:rsidRPr="00D77C33" w:rsidRDefault="00477B8F" w:rsidP="00477B8F">
      <w:pPr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</w:rPr>
        <w:t xml:space="preserve">- </w:t>
      </w:r>
      <w:r w:rsidRPr="00D77C33">
        <w:rPr>
          <w:rFonts w:ascii="Times New Roman" w:eastAsia="Calibri" w:hAnsi="Times New Roman" w:cs="Times New Roman"/>
          <w:lang w:val="sr-Cyrl-RS"/>
        </w:rPr>
        <w:t>Одлука Тима за праћење и координисање примене превентивних мера у раду школа која се односи на организацију рада школа (Бр.601-00-00026/2/2022-15 од 8.9.2022.)</w:t>
      </w:r>
    </w:p>
    <w:p w14:paraId="0A3F0456" w14:textId="77777777" w:rsidR="00477B8F" w:rsidRPr="00D77C33" w:rsidRDefault="00477B8F" w:rsidP="00477B8F">
      <w:pPr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  <w:lang w:val="sr-Cyrl-RS"/>
        </w:rPr>
        <w:t>- Системске васпитне и превентивне мере у школској 2022-2023. години (Бр.601-01-31/2022-20)</w:t>
      </w:r>
    </w:p>
    <w:p w14:paraId="4EB87469" w14:textId="468DFB1E" w:rsidR="00477B8F" w:rsidRPr="00D77C33" w:rsidRDefault="00477B8F" w:rsidP="0077524F">
      <w:pPr>
        <w:rPr>
          <w:rFonts w:ascii="Times New Roman" w:eastAsia="Calibri" w:hAnsi="Times New Roman" w:cs="Times New Roman"/>
          <w:lang w:val="sr-Cyrl-RS"/>
        </w:rPr>
      </w:pPr>
      <w:r w:rsidRPr="00D77C33">
        <w:rPr>
          <w:rFonts w:ascii="Times New Roman" w:eastAsia="Calibri" w:hAnsi="Times New Roman" w:cs="Times New Roman"/>
        </w:rPr>
        <w:t xml:space="preserve">- </w:t>
      </w:r>
      <w:r w:rsidRPr="00D77C33">
        <w:rPr>
          <w:rFonts w:ascii="Times New Roman" w:eastAsia="Calibri" w:hAnsi="Times New Roman" w:cs="Times New Roman"/>
          <w:lang w:val="sr-Cyrl-RS"/>
        </w:rPr>
        <w:t>Правилник о сталном стручном усавршавању и напредовању у звању наставника, васпитача и стручних сарадника („Сл.гласник РС“, бр.109/2021)</w:t>
      </w:r>
    </w:p>
    <w:p w14:paraId="4FE79839" w14:textId="77777777" w:rsidR="0077524F" w:rsidRPr="00D77C33" w:rsidRDefault="0077524F" w:rsidP="0077524F">
      <w:pPr>
        <w:rPr>
          <w:rFonts w:ascii="Times New Roman" w:eastAsia="Calibri" w:hAnsi="Times New Roman" w:cs="Times New Roman"/>
          <w:lang w:val="sr-Cyrl-RS"/>
        </w:rPr>
      </w:pPr>
    </w:p>
    <w:p w14:paraId="02C792E2" w14:textId="77777777" w:rsidR="0077524F" w:rsidRDefault="0077524F" w:rsidP="0077524F">
      <w:pPr>
        <w:rPr>
          <w:rFonts w:ascii="Times New Roman" w:eastAsia="Calibri" w:hAnsi="Times New Roman" w:cs="Times New Roman"/>
          <w:b/>
          <w:color w:val="538135" w:themeColor="accent6" w:themeShade="BF"/>
          <w:lang w:val="sr-Cyrl-RS"/>
        </w:rPr>
      </w:pPr>
    </w:p>
    <w:p w14:paraId="3D5AA937" w14:textId="77777777" w:rsidR="0077524F" w:rsidRDefault="0077524F" w:rsidP="0077524F">
      <w:pPr>
        <w:rPr>
          <w:rFonts w:ascii="Times New Roman" w:eastAsia="Calibri" w:hAnsi="Times New Roman" w:cs="Times New Roman"/>
          <w:b/>
          <w:color w:val="538135" w:themeColor="accent6" w:themeShade="BF"/>
          <w:lang w:val="sr-Cyrl-RS"/>
        </w:rPr>
      </w:pPr>
    </w:p>
    <w:p w14:paraId="5A1A76E7" w14:textId="77777777" w:rsidR="0077524F" w:rsidRDefault="0077524F" w:rsidP="0077524F">
      <w:pPr>
        <w:rPr>
          <w:rFonts w:ascii="Times New Roman" w:eastAsia="Calibri" w:hAnsi="Times New Roman" w:cs="Times New Roman"/>
          <w:b/>
          <w:color w:val="538135" w:themeColor="accent6" w:themeShade="BF"/>
          <w:lang w:val="sr-Cyrl-RS"/>
        </w:rPr>
      </w:pPr>
    </w:p>
    <w:p w14:paraId="4450572E" w14:textId="77777777" w:rsidR="0077524F" w:rsidRDefault="0077524F" w:rsidP="0077524F">
      <w:pPr>
        <w:rPr>
          <w:rFonts w:ascii="Times New Roman" w:eastAsia="Calibri" w:hAnsi="Times New Roman" w:cs="Times New Roman"/>
          <w:b/>
          <w:color w:val="538135" w:themeColor="accent6" w:themeShade="BF"/>
          <w:lang w:val="sr-Cyrl-RS"/>
        </w:rPr>
      </w:pPr>
    </w:p>
    <w:p w14:paraId="592D62B1" w14:textId="77777777" w:rsidR="0077524F" w:rsidRDefault="0077524F" w:rsidP="0077524F">
      <w:pPr>
        <w:rPr>
          <w:rFonts w:ascii="Times New Roman" w:eastAsia="Calibri" w:hAnsi="Times New Roman" w:cs="Times New Roman"/>
          <w:b/>
          <w:color w:val="538135" w:themeColor="accent6" w:themeShade="BF"/>
          <w:lang w:val="sr-Cyrl-RS"/>
        </w:rPr>
      </w:pPr>
    </w:p>
    <w:p w14:paraId="3D2FF81E" w14:textId="77777777" w:rsidR="0077524F" w:rsidRDefault="0077524F" w:rsidP="0077524F">
      <w:pPr>
        <w:rPr>
          <w:rFonts w:ascii="Times New Roman" w:eastAsia="Calibri" w:hAnsi="Times New Roman" w:cs="Times New Roman"/>
          <w:b/>
        </w:rPr>
      </w:pPr>
    </w:p>
    <w:p w14:paraId="54E81A52" w14:textId="77777777" w:rsidR="00D77C33" w:rsidRDefault="00D77C33" w:rsidP="0077524F">
      <w:pPr>
        <w:rPr>
          <w:rFonts w:ascii="Times New Roman" w:eastAsia="Calibri" w:hAnsi="Times New Roman" w:cs="Times New Roman"/>
          <w:b/>
        </w:rPr>
      </w:pPr>
    </w:p>
    <w:p w14:paraId="674699AC" w14:textId="77777777" w:rsidR="00D77C33" w:rsidRDefault="00D77C33" w:rsidP="0077524F">
      <w:pPr>
        <w:rPr>
          <w:rFonts w:ascii="Times New Roman" w:eastAsia="Calibri" w:hAnsi="Times New Roman" w:cs="Times New Roman"/>
          <w:b/>
        </w:rPr>
      </w:pPr>
    </w:p>
    <w:p w14:paraId="63AFB630" w14:textId="77777777" w:rsidR="00596A3A" w:rsidRDefault="00596A3A" w:rsidP="0077524F">
      <w:pPr>
        <w:rPr>
          <w:rFonts w:ascii="Times New Roman" w:eastAsia="Calibri" w:hAnsi="Times New Roman" w:cs="Times New Roman"/>
          <w:b/>
        </w:rPr>
      </w:pPr>
    </w:p>
    <w:p w14:paraId="66ED33EA" w14:textId="77777777" w:rsidR="00596A3A" w:rsidRDefault="00596A3A" w:rsidP="0077524F">
      <w:pPr>
        <w:rPr>
          <w:rFonts w:ascii="Times New Roman" w:eastAsia="Calibri" w:hAnsi="Times New Roman" w:cs="Times New Roman"/>
          <w:b/>
        </w:rPr>
      </w:pPr>
    </w:p>
    <w:p w14:paraId="34ED881A" w14:textId="77777777" w:rsidR="00596A3A" w:rsidRDefault="00596A3A" w:rsidP="0077524F">
      <w:pPr>
        <w:rPr>
          <w:rFonts w:ascii="Times New Roman" w:eastAsia="Calibri" w:hAnsi="Times New Roman" w:cs="Times New Roman"/>
          <w:b/>
        </w:rPr>
      </w:pPr>
    </w:p>
    <w:p w14:paraId="6F112CCE" w14:textId="77777777" w:rsidR="00C1331F" w:rsidRDefault="00C1331F" w:rsidP="0077524F">
      <w:pPr>
        <w:rPr>
          <w:rFonts w:ascii="Times New Roman" w:eastAsia="Calibri" w:hAnsi="Times New Roman" w:cs="Times New Roman"/>
          <w:b/>
        </w:rPr>
      </w:pPr>
    </w:p>
    <w:p w14:paraId="1A824C2E" w14:textId="77777777" w:rsidR="00D77C33" w:rsidRDefault="00D77C33" w:rsidP="00D77C33">
      <w:pPr>
        <w:ind w:right="-1"/>
        <w:rPr>
          <w:rFonts w:ascii="Times New Roman" w:eastAsia="Calibri" w:hAnsi="Times New Roman" w:cs="Times New Roman"/>
          <w:b/>
        </w:rPr>
      </w:pPr>
    </w:p>
    <w:p w14:paraId="00F0BB46" w14:textId="77777777" w:rsidR="00C1331F" w:rsidRDefault="00C1331F" w:rsidP="00D77C33">
      <w:pPr>
        <w:ind w:right="-1"/>
        <w:rPr>
          <w:rFonts w:ascii="Times New Roman" w:eastAsia="Calibri" w:hAnsi="Times New Roman" w:cs="Times New Roman"/>
          <w:b/>
        </w:rPr>
      </w:pPr>
    </w:p>
    <w:p w14:paraId="2E4D1737" w14:textId="77777777" w:rsidR="00C1331F" w:rsidRDefault="00C1331F" w:rsidP="00D77C33">
      <w:pPr>
        <w:ind w:right="-1"/>
        <w:rPr>
          <w:rFonts w:ascii="Times New Roman" w:eastAsia="Calibri" w:hAnsi="Times New Roman" w:cs="Times New Roman"/>
          <w:b/>
        </w:rPr>
      </w:pPr>
    </w:p>
    <w:p w14:paraId="5E8067F4" w14:textId="77777777" w:rsidR="00C1331F" w:rsidRDefault="00C1331F" w:rsidP="00D77C33">
      <w:pPr>
        <w:ind w:right="-1"/>
        <w:rPr>
          <w:rFonts w:ascii="Times New Roman" w:eastAsia="Calibri" w:hAnsi="Times New Roman" w:cs="Times New Roman"/>
          <w:b/>
        </w:rPr>
      </w:pPr>
    </w:p>
    <w:p w14:paraId="4EE7FEC7" w14:textId="77777777" w:rsidR="00596A3A" w:rsidRDefault="00596A3A" w:rsidP="00D77C33">
      <w:pPr>
        <w:ind w:right="-1"/>
        <w:rPr>
          <w:rFonts w:ascii="Times New Roman" w:eastAsia="Calibri" w:hAnsi="Times New Roman" w:cs="Times New Roman"/>
          <w:b/>
        </w:rPr>
      </w:pPr>
    </w:p>
    <w:p w14:paraId="35260910" w14:textId="77777777" w:rsidR="00596A3A" w:rsidRDefault="00596A3A" w:rsidP="00D77C33">
      <w:pPr>
        <w:ind w:right="-1"/>
        <w:rPr>
          <w:rFonts w:ascii="Times New Roman" w:eastAsia="Calibri" w:hAnsi="Times New Roman" w:cs="Times New Roman"/>
          <w:b/>
        </w:rPr>
      </w:pPr>
    </w:p>
    <w:p w14:paraId="1A9565D7" w14:textId="0C5B249F" w:rsidR="00E54364" w:rsidRDefault="00D77C33" w:rsidP="002F5D99">
      <w:pPr>
        <w:jc w:val="center"/>
        <w:rPr>
          <w:rFonts w:hint="eastAsia"/>
        </w:rPr>
      </w:pPr>
      <w:r>
        <w:t>I</w:t>
      </w:r>
    </w:p>
    <w:p w14:paraId="185A65C0" w14:textId="178B1D19" w:rsidR="00477B8F" w:rsidRPr="0077524F" w:rsidRDefault="00477B8F" w:rsidP="00596A3A">
      <w:pPr>
        <w:keepNext/>
        <w:autoSpaceDE w:val="0"/>
        <w:autoSpaceDN w:val="0"/>
        <w:spacing w:before="300" w:after="120"/>
        <w:jc w:val="center"/>
        <w:outlineLvl w:val="1"/>
        <w:rPr>
          <w:rFonts w:ascii="Times New Roman" w:eastAsia="Calibri" w:hAnsi="Times New Roman" w:cs="Times New Roman"/>
          <w:lang w:val="sr-Cyrl-RS"/>
        </w:rPr>
      </w:pPr>
      <w:r w:rsidRPr="0077524F">
        <w:rPr>
          <w:rFonts w:ascii="Times New Roman" w:eastAsia="Calibri" w:hAnsi="Times New Roman" w:cs="Times New Roman"/>
          <w:lang w:val="sr-Cyrl-RS"/>
        </w:rPr>
        <w:t>У</w:t>
      </w:r>
      <w:r w:rsidR="00E54364" w:rsidRPr="0077524F">
        <w:rPr>
          <w:rFonts w:ascii="Times New Roman" w:eastAsia="Calibri" w:hAnsi="Times New Roman" w:cs="Times New Roman"/>
          <w:lang w:val="sr-Cyrl-RS"/>
        </w:rPr>
        <w:t>вод</w:t>
      </w:r>
    </w:p>
    <w:p w14:paraId="45527819" w14:textId="77777777" w:rsidR="0077524F" w:rsidRPr="0077524F" w:rsidRDefault="0077524F" w:rsidP="00D77C33">
      <w:pPr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7524F">
        <w:rPr>
          <w:rFonts w:ascii="Times New Roman" w:eastAsia="Times New Roman" w:hAnsi="Times New Roman" w:cs="Times New Roman"/>
          <w:bCs/>
          <w:lang w:val="sr-Cyrl-RS"/>
        </w:rPr>
        <w:t>Анекс Школског програма израдио је Актив за развој Школског програма.</w:t>
      </w:r>
    </w:p>
    <w:p w14:paraId="73BB6290" w14:textId="4B089210" w:rsidR="000F127F" w:rsidRDefault="0077524F" w:rsidP="00D77C33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7524F">
        <w:rPr>
          <w:rFonts w:ascii="Times New Roman" w:eastAsia="Times New Roman" w:hAnsi="Times New Roman" w:cs="Times New Roman"/>
          <w:bCs/>
          <w:lang w:val="sr-Cyrl-RS"/>
        </w:rPr>
        <w:t>Горе поменути документ се израђује због промена у</w:t>
      </w:r>
      <w:r w:rsidR="000F127F">
        <w:rPr>
          <w:rFonts w:ascii="Times New Roman" w:eastAsia="Times New Roman" w:hAnsi="Times New Roman" w:cs="Times New Roman"/>
          <w:bCs/>
          <w:lang w:val="sr-Cyrl-RS"/>
        </w:rPr>
        <w:t>:</w:t>
      </w:r>
      <w:r w:rsidRPr="0077524F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14:paraId="1CA67467" w14:textId="64AA6B49" w:rsidR="000F127F" w:rsidRDefault="000F127F" w:rsidP="00D77C33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eastAsia="Times New Roman" w:hAnsi="Times New Roman" w:cs="Times New Roman"/>
          <w:bCs/>
          <w:lang w:val="sr-Cyrl-RS"/>
        </w:rPr>
        <w:t>-</w:t>
      </w:r>
      <w:r w:rsidR="00D77C33">
        <w:rPr>
          <w:rFonts w:ascii="Times New Roman" w:eastAsia="Times New Roman" w:hAnsi="Times New Roman" w:cs="Times New Roman"/>
          <w:bCs/>
        </w:rPr>
        <w:t xml:space="preserve"> </w:t>
      </w:r>
      <w:r w:rsidR="0077524F" w:rsidRPr="0077524F">
        <w:rPr>
          <w:rFonts w:ascii="Times New Roman" w:eastAsia="Times New Roman" w:hAnsi="Times New Roman" w:cs="Times New Roman"/>
          <w:bCs/>
          <w:lang w:val="sr-Cyrl-RS"/>
        </w:rPr>
        <w:t xml:space="preserve">Плану наставе и учења за други </w:t>
      </w:r>
      <w:r w:rsidR="0077524F">
        <w:rPr>
          <w:rFonts w:ascii="Times New Roman" w:eastAsia="Times New Roman" w:hAnsi="Times New Roman" w:cs="Times New Roman"/>
          <w:bCs/>
          <w:lang w:val="sr-Cyrl-RS"/>
        </w:rPr>
        <w:t xml:space="preserve">циклус који се односи на листу слободних наставних активности, </w:t>
      </w:r>
    </w:p>
    <w:p w14:paraId="22D84BD4" w14:textId="40C1640E" w:rsidR="000F127F" w:rsidRDefault="000F127F" w:rsidP="00D77C3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Cs/>
          <w:lang w:val="sr-Cyrl-RS"/>
        </w:rPr>
        <w:t xml:space="preserve">- </w:t>
      </w:r>
      <w:r w:rsidR="0077524F" w:rsidRPr="0077524F">
        <w:rPr>
          <w:rFonts w:ascii="Times New Roman" w:hAnsi="Times New Roman" w:cs="Times New Roman"/>
          <w:lang w:val="sr-Cyrl-RS"/>
        </w:rPr>
        <w:t>П</w:t>
      </w:r>
      <w:r w:rsidR="0077524F" w:rsidRPr="0077524F">
        <w:rPr>
          <w:rFonts w:ascii="Times New Roman" w:hAnsi="Times New Roman" w:cs="Times New Roman"/>
        </w:rPr>
        <w:t>равилник</w:t>
      </w:r>
      <w:r w:rsidR="0077524F">
        <w:rPr>
          <w:rFonts w:ascii="Times New Roman" w:hAnsi="Times New Roman" w:cs="Times New Roman"/>
          <w:lang w:val="sr-Cyrl-RS"/>
        </w:rPr>
        <w:t>у</w:t>
      </w:r>
      <w:r w:rsidR="0077524F" w:rsidRPr="0077524F">
        <w:rPr>
          <w:rFonts w:ascii="Times New Roman" w:hAnsi="Times New Roman" w:cs="Times New Roman"/>
        </w:rPr>
        <w:t xml:space="preserve"> о школском календару за основне школе са седиштем на територији аутономне покрајине војводине за школску 2022/2023.</w:t>
      </w:r>
      <w:r w:rsidR="0077524F">
        <w:rPr>
          <w:rFonts w:ascii="Times New Roman" w:hAnsi="Times New Roman" w:cs="Times New Roman"/>
          <w:lang w:val="sr-Cyrl-RS"/>
        </w:rPr>
        <w:t>годину,</w:t>
      </w:r>
    </w:p>
    <w:p w14:paraId="663B39BD" w14:textId="4B8ECFA9" w:rsidR="000F127F" w:rsidRDefault="000F127F" w:rsidP="00D77C33">
      <w:pPr>
        <w:jc w:val="both"/>
        <w:rPr>
          <w:rFonts w:ascii="Times New Roman" w:eastAsia="Calibri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  <w:lang w:val="sr-Cyrl-RS"/>
        </w:rPr>
        <w:t>и</w:t>
      </w:r>
      <w:r w:rsidRPr="000F127F">
        <w:rPr>
          <w:rFonts w:ascii="Times New Roman" w:hAnsi="Times New Roman" w:cs="Times New Roman"/>
        </w:rPr>
        <w:t xml:space="preserve"> одобрених програма сталног стручног усавршавања наставника, васпитача и стручних сарадника за школску 2022/2023, 2023/2024 и 2024/2025. </w:t>
      </w:r>
      <w:r>
        <w:rPr>
          <w:rFonts w:ascii="Times New Roman" w:hAnsi="Times New Roman" w:cs="Times New Roman"/>
          <w:lang w:val="sr-Cyrl-RS"/>
        </w:rPr>
        <w:t>г</w:t>
      </w:r>
      <w:r w:rsidRPr="000F127F">
        <w:rPr>
          <w:rFonts w:ascii="Times New Roman" w:hAnsi="Times New Roman" w:cs="Times New Roman"/>
        </w:rPr>
        <w:t>одину</w:t>
      </w:r>
      <w:r>
        <w:rPr>
          <w:rFonts w:ascii="Times New Roman" w:eastAsia="Calibri" w:hAnsi="Times New Roman" w:cs="Times New Roman"/>
          <w:b/>
          <w:lang w:val="sr-Cyrl-BA"/>
        </w:rPr>
        <w:t xml:space="preserve"> </w:t>
      </w:r>
    </w:p>
    <w:p w14:paraId="1A18DE94" w14:textId="56D4C38F" w:rsidR="00477B8F" w:rsidRPr="000F127F" w:rsidRDefault="000F127F" w:rsidP="00D77C33">
      <w:pPr>
        <w:jc w:val="both"/>
        <w:rPr>
          <w:rFonts w:ascii="Times New Roman" w:eastAsia="Calibri" w:hAnsi="Times New Roman" w:cs="Times New Roman"/>
          <w:b/>
          <w:lang w:val="sr-Cyrl-BA"/>
        </w:rPr>
      </w:pPr>
      <w:r>
        <w:rPr>
          <w:rFonts w:ascii="Times New Roman" w:eastAsia="Calibri" w:hAnsi="Times New Roman" w:cs="Times New Roman"/>
          <w:b/>
          <w:lang w:val="sr-Cyrl-BA"/>
        </w:rPr>
        <w:t xml:space="preserve">- </w:t>
      </w:r>
      <w:r w:rsidRPr="000F127F">
        <w:rPr>
          <w:rFonts w:ascii="Times New Roman" w:eastAsia="Calibri" w:hAnsi="Times New Roman" w:cs="Times New Roman"/>
          <w:lang w:val="sr-Cyrl-BA"/>
        </w:rPr>
        <w:t>ор</w:t>
      </w:r>
      <w:r w:rsidR="0077524F" w:rsidRPr="0077524F">
        <w:rPr>
          <w:rFonts w:ascii="Times New Roman" w:eastAsia="Times New Roman" w:hAnsi="Times New Roman" w:cs="Times New Roman"/>
          <w:bCs/>
          <w:lang w:val="sr-Cyrl-RS"/>
        </w:rPr>
        <w:t>ганизационој динамици рада школе који се односи на дневни ритам рада школе</w:t>
      </w:r>
      <w:r w:rsidR="0077524F">
        <w:rPr>
          <w:rFonts w:ascii="Times New Roman" w:eastAsia="Times New Roman" w:hAnsi="Times New Roman" w:cs="Times New Roman"/>
          <w:bCs/>
          <w:lang w:val="sr-Cyrl-RS"/>
        </w:rPr>
        <w:t>.</w:t>
      </w:r>
      <w:r w:rsidR="0077524F" w:rsidRPr="0077524F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14:paraId="7C897C0A" w14:textId="62002B8A" w:rsidR="00C1331F" w:rsidRPr="00C1331F" w:rsidRDefault="00E01098" w:rsidP="00C1331F">
      <w:pPr>
        <w:keepNext/>
        <w:autoSpaceDE w:val="0"/>
        <w:autoSpaceDN w:val="0"/>
        <w:spacing w:before="300" w:after="120"/>
        <w:jc w:val="both"/>
        <w:outlineLvl w:val="1"/>
        <w:rPr>
          <w:rFonts w:ascii="Times New Roman" w:eastAsia="Times New Roman" w:hAnsi="Times New Roman" w:cs="Times New Roman"/>
          <w:lang w:val="sr-Cyrl-CS" w:eastAsia="sl-SI"/>
        </w:rPr>
      </w:pPr>
      <w:r>
        <w:rPr>
          <w:rFonts w:ascii="Times New Roman" w:eastAsia="Calibri" w:hAnsi="Times New Roman" w:cs="Times New Roman"/>
          <w:lang w:val="sr-Cyrl-BA"/>
        </w:rPr>
        <w:t>- Т</w:t>
      </w:r>
      <w:r w:rsidR="0077524F">
        <w:rPr>
          <w:rFonts w:ascii="Times New Roman" w:eastAsia="Calibri" w:hAnsi="Times New Roman" w:cs="Times New Roman"/>
          <w:lang w:val="sr-Cyrl-BA"/>
        </w:rPr>
        <w:t xml:space="preserve">акође, </w:t>
      </w:r>
      <w:r w:rsidR="000F127F">
        <w:rPr>
          <w:rFonts w:ascii="Times New Roman" w:eastAsia="Calibri" w:hAnsi="Times New Roman" w:cs="Times New Roman"/>
          <w:lang w:val="sr-Cyrl-BA"/>
        </w:rPr>
        <w:t>саставни део документа је и Стручно упутство које се односи на препоручене активности које треба да буду део Програма заштите од дискриминације, насиља, злостављања и занемаривања (</w:t>
      </w:r>
      <w:r w:rsidR="000F127F" w:rsidRPr="0077524F">
        <w:rPr>
          <w:rFonts w:ascii="Times New Roman" w:eastAsia="Calibri" w:hAnsi="Times New Roman" w:cs="Times New Roman"/>
          <w:lang w:val="sr-Cyrl-RS"/>
        </w:rPr>
        <w:t>Системске васпитне и превентивне мере у школској 2022-2023. години (</w:t>
      </w:r>
      <w:r w:rsidR="000F127F">
        <w:rPr>
          <w:rFonts w:ascii="Times New Roman" w:eastAsia="Calibri" w:hAnsi="Times New Roman" w:cs="Times New Roman"/>
          <w:lang w:val="sr-Cyrl-RS"/>
        </w:rPr>
        <w:t>б</w:t>
      </w:r>
      <w:r w:rsidR="000F127F" w:rsidRPr="0077524F">
        <w:rPr>
          <w:rFonts w:ascii="Times New Roman" w:eastAsia="Calibri" w:hAnsi="Times New Roman" w:cs="Times New Roman"/>
          <w:lang w:val="sr-Cyrl-RS"/>
        </w:rPr>
        <w:t>р.601-01-31/2022-20</w:t>
      </w:r>
      <w:r w:rsidR="000F127F">
        <w:rPr>
          <w:rFonts w:ascii="Times New Roman" w:eastAsia="Calibri" w:hAnsi="Times New Roman" w:cs="Times New Roman"/>
          <w:lang w:val="sr-Cyrl-RS"/>
        </w:rPr>
        <w:t xml:space="preserve">). </w:t>
      </w:r>
    </w:p>
    <w:p w14:paraId="3D22C34F" w14:textId="0A7B4B77" w:rsidR="00D77C33" w:rsidRPr="00D77C33" w:rsidRDefault="00D77C33" w:rsidP="00D77C33">
      <w:pPr>
        <w:jc w:val="center"/>
        <w:rPr>
          <w:rFonts w:hint="eastAsia"/>
          <w:lang w:eastAsia="sl-SI"/>
        </w:rPr>
      </w:pPr>
      <w:r w:rsidRPr="00D77C33">
        <w:rPr>
          <w:lang w:eastAsia="sl-SI"/>
        </w:rPr>
        <w:t>II</w:t>
      </w:r>
    </w:p>
    <w:p w14:paraId="4366F386" w14:textId="39FE8349" w:rsidR="00D77C33" w:rsidRDefault="00D77C33" w:rsidP="00D77C33">
      <w:pPr>
        <w:jc w:val="center"/>
        <w:rPr>
          <w:rFonts w:ascii="Times New Roman" w:eastAsia="Times New Roman" w:hAnsi="Times New Roman" w:cs="Times New Roman"/>
          <w:bCs/>
          <w:lang w:val="sr-Cyrl-RS"/>
        </w:rPr>
      </w:pPr>
      <w:r w:rsidRPr="0077524F">
        <w:rPr>
          <w:rFonts w:ascii="Times New Roman" w:eastAsia="Times New Roman" w:hAnsi="Times New Roman" w:cs="Times New Roman"/>
          <w:bCs/>
          <w:lang w:val="sr-Cyrl-RS"/>
        </w:rPr>
        <w:t xml:space="preserve">План наставе и учења за други </w:t>
      </w:r>
      <w:r>
        <w:rPr>
          <w:rFonts w:ascii="Times New Roman" w:eastAsia="Times New Roman" w:hAnsi="Times New Roman" w:cs="Times New Roman"/>
          <w:bCs/>
          <w:lang w:val="sr-Cyrl-RS"/>
        </w:rPr>
        <w:t>циклус који се односи на листу слободних наставних активности</w:t>
      </w:r>
    </w:p>
    <w:p w14:paraId="27412D80" w14:textId="32296D1C" w:rsidR="00D77C33" w:rsidRPr="00D77C33" w:rsidRDefault="00D77C33" w:rsidP="00D77C33">
      <w:pPr>
        <w:keepNext/>
        <w:tabs>
          <w:tab w:val="left" w:pos="5025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color w:val="44546A" w:themeColor="text2"/>
          <w:lang w:val="sr-Cyrl-RS" w:eastAsia="sl-SI"/>
        </w:rPr>
      </w:pPr>
    </w:p>
    <w:p w14:paraId="4BDE0D5A" w14:textId="4C74861C" w:rsidR="00D77C33" w:rsidRPr="00DA3234" w:rsidRDefault="00D77C33" w:rsidP="00DA3234">
      <w:pPr>
        <w:keepNext/>
        <w:autoSpaceDE w:val="0"/>
        <w:autoSpaceDN w:val="0"/>
        <w:outlineLvl w:val="0"/>
        <w:rPr>
          <w:rFonts w:ascii="Times New Roman" w:eastAsia="Times New Roman" w:hAnsi="Times New Roman" w:cs="Times New Roman"/>
          <w:color w:val="44546A" w:themeColor="text2"/>
          <w:lang w:val="sr-Cyrl-RS" w:eastAsia="sl-SI"/>
        </w:rPr>
      </w:pPr>
      <w:r w:rsidRPr="00DA3234">
        <w:rPr>
          <w:rFonts w:ascii="Times New Roman" w:eastAsia="Times New Roman" w:hAnsi="Times New Roman" w:cs="Times New Roman"/>
          <w:bCs/>
          <w:lang w:val="sr-Cyrl-RS"/>
        </w:rPr>
        <w:t>Слободне наставне активности као облик образовно - васпитног рада реализују се у складу са Планом наставе и учења. С</w:t>
      </w:r>
      <w:r w:rsidRPr="00DA3234">
        <w:rPr>
          <w:rFonts w:ascii="Times New Roman" w:hAnsi="Times New Roman" w:cs="Times New Roman"/>
          <w:iCs/>
        </w:rPr>
        <w:t>лободне наставне активности школа планира Школским програмом и Годишњим планом рада.</w:t>
      </w:r>
    </w:p>
    <w:p w14:paraId="54AFEDAC" w14:textId="77777777" w:rsidR="00D77C33" w:rsidRPr="004D7F2F" w:rsidRDefault="00D77C33" w:rsidP="00D77C33">
      <w:pPr>
        <w:rPr>
          <w:rFonts w:ascii="Times New Roman" w:eastAsia="Times New Roman" w:hAnsi="Times New Roman" w:cs="Times New Roman"/>
          <w:bCs/>
          <w:iCs/>
          <w:lang w:val="ru-RU" w:eastAsia="sl-SI"/>
        </w:rPr>
      </w:pPr>
      <w:r w:rsidRPr="003274F7">
        <w:rPr>
          <w:rFonts w:ascii="Times New Roman" w:eastAsia="Times New Roman" w:hAnsi="Times New Roman" w:cs="Times New Roman"/>
          <w:bCs/>
          <w:iCs/>
          <w:lang w:val="ru-RU" w:eastAsia="sl-SI"/>
        </w:rPr>
        <w:t xml:space="preserve">Ученик обавезно бира </w:t>
      </w:r>
      <w:r>
        <w:rPr>
          <w:rFonts w:ascii="Times New Roman" w:eastAsia="Times New Roman" w:hAnsi="Times New Roman" w:cs="Times New Roman"/>
          <w:bCs/>
          <w:iCs/>
          <w:lang w:val="sr-Cyrl-RS" w:eastAsia="sl-SI"/>
        </w:rPr>
        <w:t xml:space="preserve">и редовно похађа </w:t>
      </w:r>
      <w:r>
        <w:rPr>
          <w:rFonts w:ascii="Times New Roman" w:eastAsia="Times New Roman" w:hAnsi="Times New Roman" w:cs="Times New Roman"/>
          <w:bCs/>
          <w:iCs/>
          <w:lang w:val="ru-RU" w:eastAsia="sl-SI"/>
        </w:rPr>
        <w:t xml:space="preserve">једну слободну наставну </w:t>
      </w:r>
      <w:r w:rsidRPr="003274F7">
        <w:rPr>
          <w:rFonts w:ascii="Times New Roman" w:eastAsia="Times New Roman" w:hAnsi="Times New Roman" w:cs="Times New Roman"/>
          <w:bCs/>
          <w:iCs/>
          <w:lang w:val="ru-RU" w:eastAsia="sl-SI"/>
        </w:rPr>
        <w:t xml:space="preserve">активност </w:t>
      </w:r>
      <w:r>
        <w:rPr>
          <w:rFonts w:ascii="Times New Roman" w:eastAsia="Times New Roman" w:hAnsi="Times New Roman" w:cs="Times New Roman"/>
          <w:bCs/>
          <w:iCs/>
          <w:lang w:val="ru-RU" w:eastAsia="sl-SI"/>
        </w:rPr>
        <w:t>за коју се определи довољан број ученика да би се могла формирати група. Фонд ових активности је</w:t>
      </w:r>
      <w:r w:rsidRPr="003274F7">
        <w:rPr>
          <w:rFonts w:ascii="Times New Roman" w:eastAsia="Calibri" w:hAnsi="Times New Roman" w:cs="Times New Roman"/>
          <w:lang w:val="ru-RU" w:eastAsia="ja-JP"/>
        </w:rPr>
        <w:t xml:space="preserve"> 36 часова на годишњем нивоу. </w:t>
      </w:r>
    </w:p>
    <w:p w14:paraId="2B65D42D" w14:textId="41688697" w:rsidR="00C1331F" w:rsidRDefault="00D77C33" w:rsidP="00C1331F">
      <w:pPr>
        <w:ind w:firstLine="708"/>
        <w:jc w:val="both"/>
        <w:rPr>
          <w:rFonts w:ascii="Times New Roman" w:eastAsia="Calibri" w:hAnsi="Times New Roman" w:cs="Times New Roman"/>
          <w:lang w:val="ru-RU" w:eastAsia="ja-JP"/>
        </w:rPr>
      </w:pPr>
      <w:r>
        <w:rPr>
          <w:rFonts w:ascii="Times New Roman" w:eastAsia="Calibri" w:hAnsi="Times New Roman" w:cs="Times New Roman"/>
          <w:lang w:val="ru-RU" w:eastAsia="ja-JP"/>
        </w:rPr>
        <w:t>Програми</w:t>
      </w:r>
      <w:r w:rsidRPr="003274F7">
        <w:rPr>
          <w:rFonts w:ascii="Times New Roman" w:eastAsia="Calibri" w:hAnsi="Times New Roman" w:cs="Times New Roman"/>
          <w:lang w:val="ru-RU" w:eastAsia="ja-JP"/>
        </w:rPr>
        <w:t xml:space="preserve"> ће се реализовати једном недељно, а наставницима су додељени у оквиру 24 сата непосредног рада са ученицима. Ове активности реализоваће се према посебном распореду</w:t>
      </w:r>
      <w:r w:rsidR="00CD0594">
        <w:rPr>
          <w:rFonts w:ascii="Times New Roman" w:eastAsia="Calibri" w:hAnsi="Times New Roman" w:cs="Times New Roman"/>
          <w:lang w:val="ru-RU" w:eastAsia="ja-JP"/>
        </w:rPr>
        <w:t xml:space="preserve"> (интегрисани у распоред часова редовне и изборне наставе) и (кор</w:t>
      </w:r>
      <w:r w:rsidR="00CD0594">
        <w:rPr>
          <w:rFonts w:ascii="Times New Roman" w:eastAsia="Calibri" w:hAnsi="Times New Roman" w:cs="Times New Roman"/>
          <w:lang w:eastAsia="ja-JP"/>
        </w:rPr>
        <w:t>и</w:t>
      </w:r>
      <w:r w:rsidR="00CD0594">
        <w:rPr>
          <w:rFonts w:ascii="Times New Roman" w:eastAsia="Calibri" w:hAnsi="Times New Roman" w:cs="Times New Roman"/>
          <w:lang w:val="ru-RU" w:eastAsia="ja-JP"/>
        </w:rPr>
        <w:t xml:space="preserve">шћењем система даљињског учења </w:t>
      </w:r>
      <w:r w:rsidR="00CD0594">
        <w:rPr>
          <w:rFonts w:ascii="Times New Roman" w:eastAsia="Calibri" w:hAnsi="Times New Roman" w:cs="Times New Roman"/>
          <w:lang w:val="sr-Cyrl-RS" w:eastAsia="ja-JP"/>
        </w:rPr>
        <w:t>Гугл учионица</w:t>
      </w:r>
      <w:r w:rsidR="00CD0594">
        <w:rPr>
          <w:rFonts w:ascii="Times New Roman" w:eastAsia="Calibri" w:hAnsi="Times New Roman" w:cs="Times New Roman"/>
          <w:lang w:eastAsia="ja-JP"/>
        </w:rPr>
        <w:t>)</w:t>
      </w:r>
      <w:r w:rsidRPr="003274F7">
        <w:rPr>
          <w:rFonts w:ascii="Times New Roman" w:eastAsia="Calibri" w:hAnsi="Times New Roman" w:cs="Times New Roman"/>
          <w:lang w:val="ru-RU" w:eastAsia="ja-JP"/>
        </w:rPr>
        <w:t xml:space="preserve"> у складу са Глобалним планом наставника.</w:t>
      </w:r>
      <w:r w:rsidR="00CD0594">
        <w:rPr>
          <w:rFonts w:ascii="Times New Roman" w:eastAsia="Calibri" w:hAnsi="Times New Roman" w:cs="Times New Roman"/>
          <w:lang w:val="ru-RU" w:eastAsia="ja-JP"/>
        </w:rPr>
        <w:t xml:space="preserve"> </w:t>
      </w:r>
    </w:p>
    <w:p w14:paraId="4895C0F7" w14:textId="77777777" w:rsidR="00D77C33" w:rsidRDefault="00D77C33" w:rsidP="00D77C33">
      <w:pPr>
        <w:ind w:firstLine="708"/>
        <w:jc w:val="both"/>
        <w:rPr>
          <w:rFonts w:ascii="Times New Roman" w:eastAsia="Calibri" w:hAnsi="Times New Roman" w:cs="Times New Roman"/>
          <w:lang w:val="ru-RU" w:eastAsia="ja-JP"/>
        </w:rPr>
      </w:pPr>
    </w:p>
    <w:p w14:paraId="6AF5090A" w14:textId="7996E356" w:rsidR="00D77C33" w:rsidRPr="00AF1EA6" w:rsidRDefault="00D77C33" w:rsidP="00D77C33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iCs/>
          <w:lang w:val="sr-Cyrl-CS" w:eastAsia="sl-SI"/>
        </w:rPr>
      </w:pPr>
      <w:r>
        <w:rPr>
          <w:rFonts w:ascii="Times New Roman" w:eastAsia="Times New Roman" w:hAnsi="Times New Roman" w:cs="Times New Roman"/>
          <w:lang w:val="sr-Cyrl-CS" w:eastAsia="sl-SI"/>
        </w:rPr>
        <w:t xml:space="preserve">Табела 1. </w:t>
      </w:r>
      <w:r>
        <w:rPr>
          <w:rFonts w:ascii="Times New Roman" w:eastAsia="Times New Roman" w:hAnsi="Times New Roman" w:cs="Times New Roman"/>
          <w:i/>
          <w:iCs/>
          <w:lang w:val="sr-Cyrl-CS" w:eastAsia="sl-SI"/>
        </w:rPr>
        <w:t>Слободне наставне активности</w:t>
      </w:r>
      <w:r w:rsidR="00DA3234">
        <w:rPr>
          <w:rFonts w:ascii="Times New Roman" w:eastAsia="Times New Roman" w:hAnsi="Times New Roman" w:cs="Times New Roman"/>
          <w:i/>
          <w:iCs/>
          <w:lang w:val="sr-Cyrl-CS" w:eastAsia="sl-SI"/>
        </w:rPr>
        <w:t>/ХОР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07"/>
        <w:gridCol w:w="2146"/>
        <w:gridCol w:w="4394"/>
      </w:tblGrid>
      <w:tr w:rsidR="00D77C33" w14:paraId="4BB2699D" w14:textId="77777777" w:rsidTr="002430EC">
        <w:tc>
          <w:tcPr>
            <w:tcW w:w="3207" w:type="dxa"/>
          </w:tcPr>
          <w:p w14:paraId="5568C356" w14:textId="77777777" w:rsidR="00D77C33" w:rsidRPr="00494744" w:rsidRDefault="00D77C33" w:rsidP="002430EC">
            <w:pPr>
              <w:jc w:val="both"/>
              <w:rPr>
                <w:rFonts w:eastAsia="Calibri"/>
                <w:b/>
                <w:lang w:val="ru-RU" w:eastAsia="ja-JP"/>
              </w:rPr>
            </w:pPr>
            <w:r w:rsidRPr="00494744">
              <w:rPr>
                <w:rFonts w:eastAsia="Calibri"/>
                <w:b/>
                <w:lang w:val="ru-RU" w:eastAsia="ja-JP"/>
              </w:rPr>
              <w:t>Име и презиме наста</w:t>
            </w:r>
            <w:r>
              <w:rPr>
                <w:rFonts w:eastAsia="Calibri"/>
                <w:b/>
                <w:lang w:val="ru-RU" w:eastAsia="ja-JP"/>
              </w:rPr>
              <w:t>в</w:t>
            </w:r>
            <w:r w:rsidRPr="00494744">
              <w:rPr>
                <w:rFonts w:eastAsia="Calibri"/>
                <w:b/>
                <w:lang w:val="ru-RU" w:eastAsia="ja-JP"/>
              </w:rPr>
              <w:t>ника</w:t>
            </w:r>
          </w:p>
        </w:tc>
        <w:tc>
          <w:tcPr>
            <w:tcW w:w="2146" w:type="dxa"/>
          </w:tcPr>
          <w:p w14:paraId="2F1A9A14" w14:textId="77777777" w:rsidR="00D77C33" w:rsidRPr="00494744" w:rsidRDefault="00D77C33" w:rsidP="002430EC">
            <w:pPr>
              <w:jc w:val="both"/>
              <w:rPr>
                <w:rFonts w:eastAsia="Calibri"/>
                <w:b/>
                <w:lang w:val="ru-RU" w:eastAsia="ja-JP"/>
              </w:rPr>
            </w:pPr>
            <w:r w:rsidRPr="00494744">
              <w:rPr>
                <w:rFonts w:eastAsia="Calibri"/>
                <w:b/>
                <w:lang w:val="ru-RU" w:eastAsia="ja-JP"/>
              </w:rPr>
              <w:t>Разред</w:t>
            </w:r>
          </w:p>
        </w:tc>
        <w:tc>
          <w:tcPr>
            <w:tcW w:w="4394" w:type="dxa"/>
          </w:tcPr>
          <w:p w14:paraId="2A95B0F5" w14:textId="77777777" w:rsidR="00D77C33" w:rsidRPr="00494744" w:rsidRDefault="00D77C33" w:rsidP="002430EC">
            <w:pPr>
              <w:jc w:val="both"/>
              <w:rPr>
                <w:rFonts w:eastAsia="Calibri"/>
                <w:b/>
                <w:lang w:val="ru-RU" w:eastAsia="ja-JP"/>
              </w:rPr>
            </w:pPr>
            <w:r w:rsidRPr="00494744">
              <w:rPr>
                <w:rFonts w:eastAsia="Calibri"/>
                <w:b/>
                <w:lang w:val="ru-RU" w:eastAsia="ja-JP"/>
              </w:rPr>
              <w:t>Назив слободне наставне активности</w:t>
            </w:r>
          </w:p>
        </w:tc>
      </w:tr>
      <w:tr w:rsidR="00D77C33" w14:paraId="7F219AA6" w14:textId="77777777" w:rsidTr="002430EC">
        <w:tc>
          <w:tcPr>
            <w:tcW w:w="3207" w:type="dxa"/>
          </w:tcPr>
          <w:p w14:paraId="168A983C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Данијела Митровић</w:t>
            </w:r>
          </w:p>
        </w:tc>
        <w:tc>
          <w:tcPr>
            <w:tcW w:w="2146" w:type="dxa"/>
          </w:tcPr>
          <w:p w14:paraId="5DFEF45C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5-3; 5-2</w:t>
            </w:r>
          </w:p>
        </w:tc>
        <w:tc>
          <w:tcPr>
            <w:tcW w:w="4394" w:type="dxa"/>
          </w:tcPr>
          <w:p w14:paraId="18F160F7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Животне вештине</w:t>
            </w:r>
          </w:p>
        </w:tc>
      </w:tr>
      <w:tr w:rsidR="00D77C33" w14:paraId="189DC6F2" w14:textId="77777777" w:rsidTr="002430EC">
        <w:tc>
          <w:tcPr>
            <w:tcW w:w="3207" w:type="dxa"/>
          </w:tcPr>
          <w:p w14:paraId="4736D7FA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Владимир Злоколица</w:t>
            </w:r>
          </w:p>
        </w:tc>
        <w:tc>
          <w:tcPr>
            <w:tcW w:w="2146" w:type="dxa"/>
          </w:tcPr>
          <w:p w14:paraId="1E086D76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5-1</w:t>
            </w:r>
          </w:p>
        </w:tc>
        <w:tc>
          <w:tcPr>
            <w:tcW w:w="4394" w:type="dxa"/>
          </w:tcPr>
          <w:p w14:paraId="445C00F6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Животне вештине</w:t>
            </w:r>
          </w:p>
        </w:tc>
      </w:tr>
      <w:tr w:rsidR="00D77C33" w14:paraId="16E0BF54" w14:textId="77777777" w:rsidTr="002430EC">
        <w:tc>
          <w:tcPr>
            <w:tcW w:w="3207" w:type="dxa"/>
          </w:tcPr>
          <w:p w14:paraId="77E5E2C4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Зора Дејановски</w:t>
            </w:r>
          </w:p>
        </w:tc>
        <w:tc>
          <w:tcPr>
            <w:tcW w:w="2146" w:type="dxa"/>
          </w:tcPr>
          <w:p w14:paraId="49396387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6-4; 6-1 (16 уч.)</w:t>
            </w:r>
          </w:p>
        </w:tc>
        <w:tc>
          <w:tcPr>
            <w:tcW w:w="4394" w:type="dxa"/>
          </w:tcPr>
          <w:p w14:paraId="39AC024B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Цртање, сликање, вајање</w:t>
            </w:r>
          </w:p>
        </w:tc>
      </w:tr>
      <w:tr w:rsidR="00D77C33" w14:paraId="5CD77935" w14:textId="77777777" w:rsidTr="002430EC">
        <w:tc>
          <w:tcPr>
            <w:tcW w:w="3207" w:type="dxa"/>
          </w:tcPr>
          <w:p w14:paraId="4718C950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Весна Хлавати Ширка</w:t>
            </w:r>
          </w:p>
        </w:tc>
        <w:tc>
          <w:tcPr>
            <w:tcW w:w="2146" w:type="dxa"/>
          </w:tcPr>
          <w:p w14:paraId="1CEFED10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6-3</w:t>
            </w:r>
          </w:p>
        </w:tc>
        <w:tc>
          <w:tcPr>
            <w:tcW w:w="4394" w:type="dxa"/>
          </w:tcPr>
          <w:p w14:paraId="3B6640FA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Чувари природе</w:t>
            </w:r>
          </w:p>
        </w:tc>
      </w:tr>
      <w:tr w:rsidR="00D77C33" w14:paraId="4E7E152D" w14:textId="77777777" w:rsidTr="002430EC">
        <w:tc>
          <w:tcPr>
            <w:tcW w:w="3207" w:type="dxa"/>
          </w:tcPr>
          <w:p w14:paraId="5151BD8B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Сандра Татомиров</w:t>
            </w:r>
          </w:p>
        </w:tc>
        <w:tc>
          <w:tcPr>
            <w:tcW w:w="2146" w:type="dxa"/>
          </w:tcPr>
          <w:p w14:paraId="47E16ECA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6-2</w:t>
            </w:r>
          </w:p>
        </w:tc>
        <w:tc>
          <w:tcPr>
            <w:tcW w:w="4394" w:type="dxa"/>
          </w:tcPr>
          <w:p w14:paraId="2E640770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Чувари природе</w:t>
            </w:r>
          </w:p>
        </w:tc>
      </w:tr>
      <w:tr w:rsidR="00D77C33" w14:paraId="2BD75FFE" w14:textId="77777777" w:rsidTr="002430EC">
        <w:tc>
          <w:tcPr>
            <w:tcW w:w="3207" w:type="dxa"/>
          </w:tcPr>
          <w:p w14:paraId="55FF2FBF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Катарина Шубоњ</w:t>
            </w:r>
          </w:p>
        </w:tc>
        <w:tc>
          <w:tcPr>
            <w:tcW w:w="2146" w:type="dxa"/>
          </w:tcPr>
          <w:p w14:paraId="39D78868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6-1</w:t>
            </w:r>
          </w:p>
        </w:tc>
        <w:tc>
          <w:tcPr>
            <w:tcW w:w="4394" w:type="dxa"/>
          </w:tcPr>
          <w:p w14:paraId="1C98C557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Чувари природе</w:t>
            </w:r>
          </w:p>
        </w:tc>
      </w:tr>
      <w:tr w:rsidR="00D77C33" w14:paraId="00CE9D80" w14:textId="77777777" w:rsidTr="002430EC">
        <w:tc>
          <w:tcPr>
            <w:tcW w:w="3207" w:type="dxa"/>
          </w:tcPr>
          <w:p w14:paraId="008A4E65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Данијела Митровић</w:t>
            </w:r>
          </w:p>
        </w:tc>
        <w:tc>
          <w:tcPr>
            <w:tcW w:w="2146" w:type="dxa"/>
          </w:tcPr>
          <w:p w14:paraId="54EE383B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7-1;7-2;7-3;7-4</w:t>
            </w:r>
          </w:p>
        </w:tc>
        <w:tc>
          <w:tcPr>
            <w:tcW w:w="4394" w:type="dxa"/>
          </w:tcPr>
          <w:p w14:paraId="51F00A79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Филозофија са децом</w:t>
            </w:r>
          </w:p>
        </w:tc>
      </w:tr>
      <w:tr w:rsidR="00D77C33" w14:paraId="113614EC" w14:textId="77777777" w:rsidTr="002430EC">
        <w:tc>
          <w:tcPr>
            <w:tcW w:w="3207" w:type="dxa"/>
          </w:tcPr>
          <w:p w14:paraId="117CED4D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Раде Радески</w:t>
            </w:r>
          </w:p>
        </w:tc>
        <w:tc>
          <w:tcPr>
            <w:tcW w:w="2146" w:type="dxa"/>
          </w:tcPr>
          <w:p w14:paraId="00A8667D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8-1</w:t>
            </w:r>
          </w:p>
        </w:tc>
        <w:tc>
          <w:tcPr>
            <w:tcW w:w="4394" w:type="dxa"/>
          </w:tcPr>
          <w:p w14:paraId="57707B46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Филозофија са децом</w:t>
            </w:r>
          </w:p>
        </w:tc>
      </w:tr>
      <w:tr w:rsidR="00D77C33" w14:paraId="172BBFDF" w14:textId="77777777" w:rsidTr="002430EC">
        <w:tc>
          <w:tcPr>
            <w:tcW w:w="3207" w:type="dxa"/>
          </w:tcPr>
          <w:p w14:paraId="62CD58F4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Миодраг Митић</w:t>
            </w:r>
          </w:p>
        </w:tc>
        <w:tc>
          <w:tcPr>
            <w:tcW w:w="2146" w:type="dxa"/>
          </w:tcPr>
          <w:p w14:paraId="7ADA83D2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8-3</w:t>
            </w:r>
          </w:p>
        </w:tc>
        <w:tc>
          <w:tcPr>
            <w:tcW w:w="4394" w:type="dxa"/>
          </w:tcPr>
          <w:p w14:paraId="2C0000CF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Моја животна средина</w:t>
            </w:r>
          </w:p>
        </w:tc>
      </w:tr>
      <w:tr w:rsidR="00D77C33" w14:paraId="42C4725C" w14:textId="77777777" w:rsidTr="002430EC">
        <w:tc>
          <w:tcPr>
            <w:tcW w:w="3207" w:type="dxa"/>
          </w:tcPr>
          <w:p w14:paraId="046C8A1C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Ивана Марчета</w:t>
            </w:r>
          </w:p>
        </w:tc>
        <w:tc>
          <w:tcPr>
            <w:tcW w:w="2146" w:type="dxa"/>
          </w:tcPr>
          <w:p w14:paraId="52FAFB35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8-2</w:t>
            </w:r>
          </w:p>
        </w:tc>
        <w:tc>
          <w:tcPr>
            <w:tcW w:w="4394" w:type="dxa"/>
          </w:tcPr>
          <w:p w14:paraId="01841273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Филозофија са децом</w:t>
            </w:r>
          </w:p>
        </w:tc>
      </w:tr>
      <w:tr w:rsidR="00D77C33" w14:paraId="166C572A" w14:textId="77777777" w:rsidTr="002430EC">
        <w:tc>
          <w:tcPr>
            <w:tcW w:w="3207" w:type="dxa"/>
          </w:tcPr>
          <w:p w14:paraId="05641030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Горан Боканић</w:t>
            </w:r>
          </w:p>
        </w:tc>
        <w:tc>
          <w:tcPr>
            <w:tcW w:w="2146" w:type="dxa"/>
          </w:tcPr>
          <w:p w14:paraId="6ACDBB6E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8-4</w:t>
            </w:r>
          </w:p>
        </w:tc>
        <w:tc>
          <w:tcPr>
            <w:tcW w:w="4394" w:type="dxa"/>
          </w:tcPr>
          <w:p w14:paraId="719C5B6D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Моја животна средина</w:t>
            </w:r>
          </w:p>
        </w:tc>
      </w:tr>
      <w:tr w:rsidR="00D77C33" w14:paraId="1074481C" w14:textId="77777777" w:rsidTr="002430EC">
        <w:tc>
          <w:tcPr>
            <w:tcW w:w="3207" w:type="dxa"/>
          </w:tcPr>
          <w:p w14:paraId="5558B5C1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Снежана Варда</w:t>
            </w:r>
          </w:p>
        </w:tc>
        <w:tc>
          <w:tcPr>
            <w:tcW w:w="2146" w:type="dxa"/>
          </w:tcPr>
          <w:p w14:paraId="4741A29A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Ученици виших разреда</w:t>
            </w:r>
          </w:p>
        </w:tc>
        <w:tc>
          <w:tcPr>
            <w:tcW w:w="4394" w:type="dxa"/>
          </w:tcPr>
          <w:p w14:paraId="3C07C097" w14:textId="77777777" w:rsidR="00D77C33" w:rsidRDefault="00D77C33" w:rsidP="002430EC">
            <w:pPr>
              <w:jc w:val="both"/>
              <w:rPr>
                <w:rFonts w:eastAsia="Calibri"/>
                <w:lang w:val="ru-RU" w:eastAsia="ja-JP"/>
              </w:rPr>
            </w:pPr>
            <w:r>
              <w:rPr>
                <w:rFonts w:eastAsia="Calibri"/>
                <w:lang w:val="ru-RU" w:eastAsia="ja-JP"/>
              </w:rPr>
              <w:t>ХОР</w:t>
            </w:r>
          </w:p>
        </w:tc>
      </w:tr>
    </w:tbl>
    <w:p w14:paraId="7789A427" w14:textId="77777777" w:rsidR="00795EC5" w:rsidRDefault="00795EC5" w:rsidP="005705F7">
      <w:pPr>
        <w:rPr>
          <w:rFonts w:hint="eastAsia"/>
          <w:lang w:eastAsia="sl-SI"/>
        </w:rPr>
      </w:pPr>
    </w:p>
    <w:p w14:paraId="4DAA5E94" w14:textId="1BFB3360" w:rsidR="00795EC5" w:rsidRPr="00D77C33" w:rsidRDefault="00795EC5" w:rsidP="00795EC5">
      <w:pPr>
        <w:jc w:val="center"/>
        <w:rPr>
          <w:rFonts w:hint="eastAsia"/>
          <w:lang w:eastAsia="sl-SI"/>
        </w:rPr>
      </w:pPr>
      <w:r w:rsidRPr="00D77C33">
        <w:rPr>
          <w:lang w:eastAsia="sl-SI"/>
        </w:rPr>
        <w:t>II</w:t>
      </w:r>
      <w:r>
        <w:rPr>
          <w:lang w:eastAsia="sl-SI"/>
        </w:rPr>
        <w:t>I</w:t>
      </w:r>
    </w:p>
    <w:p w14:paraId="12F6748F" w14:textId="5B82013E" w:rsidR="00795EC5" w:rsidRDefault="00795EC5" w:rsidP="00550B0C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lang w:val="sr-Cyrl-RS"/>
        </w:rPr>
      </w:pPr>
      <w:r w:rsidRPr="0077524F">
        <w:rPr>
          <w:rFonts w:ascii="Times New Roman" w:hAnsi="Times New Roman" w:cs="Times New Roman"/>
          <w:lang w:val="sr-Cyrl-RS"/>
        </w:rPr>
        <w:t>П</w:t>
      </w:r>
      <w:r w:rsidRPr="0077524F">
        <w:rPr>
          <w:rFonts w:ascii="Times New Roman" w:hAnsi="Times New Roman" w:cs="Times New Roman"/>
        </w:rPr>
        <w:t>равилник о школском календару за основне школе са седиштем на територији аутономне покрајине војводине за школску 2022/2023.</w:t>
      </w:r>
      <w:r>
        <w:rPr>
          <w:rFonts w:ascii="Times New Roman" w:hAnsi="Times New Roman" w:cs="Times New Roman"/>
          <w:lang w:val="sr-Cyrl-RS"/>
        </w:rPr>
        <w:t>годину</w:t>
      </w:r>
    </w:p>
    <w:p w14:paraId="79529252" w14:textId="77777777" w:rsidR="00795EC5" w:rsidRDefault="00795EC5" w:rsidP="00795EC5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</w:p>
    <w:p w14:paraId="374A8215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B82A3F">
        <w:rPr>
          <w:rFonts w:ascii="Times New Roman" w:hAnsi="Times New Roman" w:cs="Times New Roman"/>
        </w:rPr>
        <w:t xml:space="preserve">Прво полугодиште почиње 1. септембра 2022. године, а завршава се у петак, 23. децембра 2022. године. Прво полугодиште има 81 наставни дан. </w:t>
      </w:r>
    </w:p>
    <w:p w14:paraId="406D33BC" w14:textId="77777777" w:rsidR="00795EC5" w:rsidRDefault="00795EC5" w:rsidP="00795EC5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B82A3F">
        <w:rPr>
          <w:rFonts w:ascii="Times New Roman" w:hAnsi="Times New Roman" w:cs="Times New Roman"/>
        </w:rPr>
        <w:t>Друго полугодиште почиње у понедељак, 16. јануара 2023. године и завршава се: - у уторак, 6. јуна 2023. године, за ученике осмог разреда и има 89 наставних дана и - у уторак, 20. јуна 2023. године, за ученике од првог до седмог разреда и има 99 наставних дана</w:t>
      </w:r>
      <w:r>
        <w:rPr>
          <w:rFonts w:ascii="Times New Roman" w:hAnsi="Times New Roman" w:cs="Times New Roman"/>
          <w:lang w:val="sr-Cyrl-RS"/>
        </w:rPr>
        <w:t>.</w:t>
      </w:r>
      <w:r w:rsidRPr="00B82A3F">
        <w:rPr>
          <w:rFonts w:ascii="Times New Roman" w:eastAsia="Times New Roman" w:hAnsi="Times New Roman" w:cs="Times New Roman"/>
          <w:lang w:val="sr-Cyrl-CS" w:eastAsia="sl-SI"/>
        </w:rPr>
        <w:tab/>
      </w:r>
      <w:bookmarkStart w:id="4" w:name="_Hlk76025085"/>
    </w:p>
    <w:p w14:paraId="38669C33" w14:textId="77777777" w:rsidR="00795EC5" w:rsidRPr="00B82A3F" w:rsidRDefault="00795EC5" w:rsidP="00795EC5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B82A3F">
        <w:rPr>
          <w:rFonts w:ascii="Times New Roman" w:eastAsia="Times New Roman" w:hAnsi="Times New Roman" w:cs="Times New Roman"/>
          <w:lang w:val="sr-Cyrl-CS" w:eastAsia="sl-SI"/>
        </w:rPr>
        <w:t>Наставни план и програм за ученике од првог до седмог разреда остварује се у 36 петодневних наставних недеља, односно 180 наставних дана.</w:t>
      </w:r>
      <w:bookmarkEnd w:id="4"/>
    </w:p>
    <w:p w14:paraId="53830F64" w14:textId="77777777" w:rsidR="00795EC5" w:rsidRPr="00FE64DF" w:rsidRDefault="00795EC5" w:rsidP="00795EC5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sl-SI"/>
        </w:rPr>
      </w:pPr>
      <w:r w:rsidRPr="00FE64DF">
        <w:rPr>
          <w:rFonts w:ascii="Times New Roman" w:eastAsia="Times New Roman" w:hAnsi="Times New Roman" w:cs="Times New Roman"/>
          <w:lang w:val="sr-Cyrl-CS" w:eastAsia="sl-SI"/>
        </w:rPr>
        <w:tab/>
      </w:r>
    </w:p>
    <w:p w14:paraId="65F25860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FE64DF">
        <w:rPr>
          <w:rFonts w:ascii="Times New Roman" w:eastAsia="Times New Roman" w:hAnsi="Times New Roman" w:cs="Times New Roman"/>
          <w:lang w:val="ru-RU" w:eastAsia="sl-SI"/>
        </w:rPr>
        <w:tab/>
      </w:r>
      <w:r w:rsidRPr="000B4E33">
        <w:rPr>
          <w:rFonts w:ascii="Times New Roman" w:hAnsi="Times New Roman" w:cs="Times New Roman"/>
        </w:rPr>
        <w:t xml:space="preserve">У току школске године ученици имају зимски, сретењски, пролећни и летњи распуст. </w:t>
      </w:r>
    </w:p>
    <w:p w14:paraId="1D354E0B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0B4E33">
        <w:rPr>
          <w:rFonts w:ascii="Times New Roman" w:hAnsi="Times New Roman" w:cs="Times New Roman"/>
        </w:rPr>
        <w:t xml:space="preserve">Зимски распуст почиње у понедељак, 26. децембра 2022. године, а завршава се у петак 13. јануара 2023. године. </w:t>
      </w:r>
    </w:p>
    <w:p w14:paraId="20FFB671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0B4E33">
        <w:rPr>
          <w:rFonts w:ascii="Times New Roman" w:hAnsi="Times New Roman" w:cs="Times New Roman"/>
        </w:rPr>
        <w:t xml:space="preserve">Сретењски распуст почиње у среду, 15. фебрура 2023. године, завршава се у петак, 17. фебруара 2023. године. </w:t>
      </w:r>
    </w:p>
    <w:p w14:paraId="0D06DA9B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0B4E33">
        <w:rPr>
          <w:rFonts w:ascii="Times New Roman" w:hAnsi="Times New Roman" w:cs="Times New Roman"/>
        </w:rPr>
        <w:t>Пролећни распуст почиње у петак, 7. априла 2023. године, а завршава се у понедељак, 17. априла 2023. године.</w:t>
      </w:r>
    </w:p>
    <w:p w14:paraId="5AFD1FB5" w14:textId="5A2561FA" w:rsidR="00795EC5" w:rsidRPr="000B4E33" w:rsidRDefault="00795EC5" w:rsidP="00795EC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lang w:val="ru-RU" w:eastAsia="sl-SI"/>
        </w:rPr>
      </w:pPr>
      <w:r w:rsidRPr="000B4E33">
        <w:rPr>
          <w:rFonts w:ascii="Times New Roman" w:hAnsi="Times New Roman" w:cs="Times New Roman"/>
        </w:rPr>
        <w:t>За ученике од првог до седмог разреда, летњи распуст почиње 21. јуна 2023. године, а завршава се 31. августа 2023. године. За ученике осмог разреда летњи распуст почиње по завршетку завршног испита, а завршава се 31. августа 2023. године.</w:t>
      </w:r>
    </w:p>
    <w:p w14:paraId="3BB653D2" w14:textId="77777777" w:rsidR="00795EC5" w:rsidRDefault="00795EC5" w:rsidP="00795EC5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</w:p>
    <w:p w14:paraId="381BCEBF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>У школи се празнују државни и верски празници у складу са Законом о државним и другим празницима у Републици Србији („Службени гласник РС“ број 43/01, 101/07 и 92/11). У школи се обележава:</w:t>
      </w:r>
    </w:p>
    <w:p w14:paraId="1DD75812" w14:textId="77777777" w:rsidR="00795EC5" w:rsidRDefault="00795EC5" w:rsidP="00795EC5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 - 21. октобар 2022. године - Дан сећања на српске жртве у Другом светском рату, као радни дан</w:t>
      </w:r>
    </w:p>
    <w:p w14:paraId="695A667B" w14:textId="77777777" w:rsidR="00795EC5" w:rsidRDefault="00795EC5" w:rsidP="00795EC5">
      <w:pPr>
        <w:autoSpaceDE w:val="0"/>
        <w:autoSpaceDN w:val="0"/>
        <w:ind w:firstLine="36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 - 08. новембар 2022. године - Дан просветних радника</w:t>
      </w:r>
    </w:p>
    <w:p w14:paraId="4C1A6283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 - 11. новембар 2022. године - Дан примирја у Првом светском рату, као нерадни дан </w:t>
      </w:r>
    </w:p>
    <w:p w14:paraId="2B420FA9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- 27. јануар 2023. године - Свети Сава – школска слава, као радни и ненаставни дан </w:t>
      </w:r>
    </w:p>
    <w:p w14:paraId="205F9898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- 15. фебруар – Сретење - Дан државности, који се празнује 15. и 16. фебруара 2023. године, као нерадни дани </w:t>
      </w:r>
    </w:p>
    <w:p w14:paraId="0E6DBCAA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>- 21. фебруар – Међународни дан матерњег језика</w:t>
      </w:r>
    </w:p>
    <w:p w14:paraId="22EB7723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</w:rPr>
        <w:t xml:space="preserve"> -</w:t>
      </w:r>
      <w:r w:rsidRPr="008E4F7E">
        <w:rPr>
          <w:rFonts w:ascii="Times New Roman" w:hAnsi="Times New Roman" w:cs="Times New Roman"/>
        </w:rPr>
        <w:t>10. април – Дан сећања на Доситеја Обрадовића, великог српског просветитеља и првог српског министра просвете</w:t>
      </w:r>
    </w:p>
    <w:p w14:paraId="3E464817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 - 22. април 2023. године - Дан сећања на жртве холокауста, геноцида и других жртава - фашизма у Другом светском рату, као радни дан </w:t>
      </w:r>
    </w:p>
    <w:p w14:paraId="2948740C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>- 01. мај 2023. године - Празник рада, који се празнује 1. и 2. маја 2023. године, као нерадни дани</w:t>
      </w:r>
    </w:p>
    <w:p w14:paraId="5B98B418" w14:textId="77777777" w:rsidR="00795EC5" w:rsidRDefault="00795EC5" w:rsidP="00795EC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8E4F7E">
        <w:rPr>
          <w:rFonts w:ascii="Times New Roman" w:hAnsi="Times New Roman" w:cs="Times New Roman"/>
        </w:rPr>
        <w:t xml:space="preserve"> - 09. мај 2023. године - Дан победе као радни дан, </w:t>
      </w:r>
    </w:p>
    <w:p w14:paraId="0C41DE5B" w14:textId="77777777" w:rsidR="00795EC5" w:rsidRDefault="00795EC5" w:rsidP="00795EC5">
      <w:pPr>
        <w:autoSpaceDE w:val="0"/>
        <w:autoSpaceDN w:val="0"/>
        <w:jc w:val="both"/>
        <w:rPr>
          <w:rFonts w:hint="eastAsia"/>
        </w:rPr>
      </w:pPr>
      <w:r w:rsidRPr="008E4F7E">
        <w:rPr>
          <w:rFonts w:ascii="Times New Roman" w:hAnsi="Times New Roman" w:cs="Times New Roman"/>
        </w:rPr>
        <w:t>- 28. јун 2023 године – Видовдан – спомен на Косовску битку</w:t>
      </w:r>
      <w:r>
        <w:t xml:space="preserve">. </w:t>
      </w:r>
    </w:p>
    <w:p w14:paraId="55FBF02C" w14:textId="77777777" w:rsidR="00795EC5" w:rsidRDefault="00795EC5" w:rsidP="00795EC5">
      <w:pPr>
        <w:autoSpaceDE w:val="0"/>
        <w:autoSpaceDN w:val="0"/>
        <w:jc w:val="both"/>
        <w:rPr>
          <w:rFonts w:hint="eastAsia"/>
        </w:rPr>
      </w:pPr>
    </w:p>
    <w:p w14:paraId="3D399AC8" w14:textId="77777777" w:rsidR="00795EC5" w:rsidRDefault="00795EC5" w:rsidP="00795EC5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lang w:val="sr-Cyrl-CS" w:eastAsia="sl-SI"/>
        </w:rPr>
      </w:pPr>
    </w:p>
    <w:p w14:paraId="30909FAD" w14:textId="0ED25705" w:rsidR="00795EC5" w:rsidRDefault="00795EC5" w:rsidP="005705F7">
      <w:pPr>
        <w:autoSpaceDE w:val="0"/>
        <w:autoSpaceDN w:val="0"/>
        <w:rPr>
          <w:rFonts w:ascii="Times New Roman" w:eastAsia="Times New Roman" w:hAnsi="Times New Roman" w:cs="Times New Roman"/>
          <w:lang w:val="sr-Cyrl-CS" w:eastAsia="sl-SI"/>
        </w:rPr>
      </w:pPr>
      <w:r w:rsidRPr="000B4E33">
        <w:rPr>
          <w:rFonts w:ascii="Times New Roman" w:eastAsia="Times New Roman" w:hAnsi="Times New Roman" w:cs="Times New Roman"/>
          <w:lang w:val="sr-Cyrl-CS" w:eastAsia="sl-SI"/>
        </w:rPr>
        <w:t xml:space="preserve">Ученици осмог разреда полагаће пробни завршни испит 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у петак, 24.03.2023. године и у </w:t>
      </w:r>
      <w:r w:rsidRPr="000B4E33">
        <w:rPr>
          <w:rFonts w:ascii="Times New Roman" w:eastAsia="Times New Roman" w:hAnsi="Times New Roman" w:cs="Times New Roman"/>
          <w:lang w:val="sr-Cyrl-CS" w:eastAsia="sl-SI"/>
        </w:rPr>
        <w:t>суботу, 25.03.2023. године, а завршни испит у среду</w:t>
      </w:r>
      <w:r>
        <w:rPr>
          <w:rFonts w:ascii="Times New Roman" w:eastAsia="Times New Roman" w:hAnsi="Times New Roman" w:cs="Times New Roman"/>
          <w:lang w:val="sr-Cyrl-CS" w:eastAsia="sl-SI"/>
        </w:rPr>
        <w:t>, 21.06.2023. године, четвртак,</w:t>
      </w:r>
      <w:r w:rsidR="002F25FF"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22.06.2023. </w:t>
      </w:r>
      <w:r w:rsidRPr="000B4E33">
        <w:rPr>
          <w:rFonts w:ascii="Times New Roman" w:eastAsia="Times New Roman" w:hAnsi="Times New Roman" w:cs="Times New Roman"/>
          <w:lang w:val="sr-Cyrl-CS" w:eastAsia="sl-SI"/>
        </w:rPr>
        <w:t xml:space="preserve">године и петак, 23.06.2023. године. </w:t>
      </w:r>
    </w:p>
    <w:p w14:paraId="36612479" w14:textId="77777777" w:rsidR="005705F7" w:rsidRPr="005705F7" w:rsidRDefault="005705F7" w:rsidP="005705F7">
      <w:pPr>
        <w:autoSpaceDE w:val="0"/>
        <w:autoSpaceDN w:val="0"/>
        <w:rPr>
          <w:rFonts w:ascii="Times New Roman" w:eastAsia="Times New Roman" w:hAnsi="Times New Roman" w:cs="Times New Roman"/>
          <w:lang w:val="sr-Cyrl-CS" w:eastAsia="sl-SI"/>
        </w:rPr>
      </w:pPr>
    </w:p>
    <w:p w14:paraId="0B1C78C3" w14:textId="7E9A08C4" w:rsidR="00E54364" w:rsidRPr="00E54364" w:rsidRDefault="00E54364" w:rsidP="0094360A">
      <w:pPr>
        <w:jc w:val="center"/>
        <w:rPr>
          <w:rFonts w:hint="eastAsia"/>
          <w:lang w:eastAsia="sl-SI"/>
        </w:rPr>
      </w:pPr>
      <w:r w:rsidRPr="00E54364">
        <w:rPr>
          <w:lang w:eastAsia="sl-SI"/>
        </w:rPr>
        <w:t>IV</w:t>
      </w:r>
    </w:p>
    <w:p w14:paraId="5E518690" w14:textId="77777777" w:rsidR="00E54364" w:rsidRDefault="00E54364" w:rsidP="00795EC5">
      <w:pPr>
        <w:keepNext/>
        <w:autoSpaceDE w:val="0"/>
        <w:autoSpaceDN w:val="0"/>
        <w:outlineLvl w:val="0"/>
        <w:rPr>
          <w:rFonts w:ascii="Arial" w:eastAsia="Times New Roman" w:hAnsi="Arial" w:cs="Arial"/>
          <w:color w:val="44546A" w:themeColor="text2"/>
          <w:sz w:val="22"/>
          <w:szCs w:val="22"/>
          <w:lang w:eastAsia="sl-SI"/>
        </w:rPr>
      </w:pPr>
    </w:p>
    <w:p w14:paraId="78A42537" w14:textId="0F4F5A29" w:rsidR="00E54364" w:rsidRDefault="00E54364" w:rsidP="00E54364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Каталог </w:t>
      </w:r>
      <w:r w:rsidRPr="000F127F">
        <w:rPr>
          <w:rFonts w:ascii="Times New Roman" w:hAnsi="Times New Roman" w:cs="Times New Roman"/>
        </w:rPr>
        <w:t xml:space="preserve"> одобрених програма сталног стручног усавршавања наставника, васпитача и стручних сарадника за школску 2022/2023, 2023/2024 и 2024/2025. </w:t>
      </w:r>
      <w:r>
        <w:rPr>
          <w:rFonts w:ascii="Times New Roman" w:hAnsi="Times New Roman" w:cs="Times New Roman"/>
          <w:lang w:val="sr-Cyrl-RS"/>
        </w:rPr>
        <w:t>г</w:t>
      </w:r>
      <w:r w:rsidRPr="000F127F">
        <w:rPr>
          <w:rFonts w:ascii="Times New Roman" w:hAnsi="Times New Roman" w:cs="Times New Roman"/>
        </w:rPr>
        <w:t>одину</w:t>
      </w:r>
    </w:p>
    <w:p w14:paraId="3EE2CC84" w14:textId="77777777" w:rsidR="00E54364" w:rsidRDefault="00E54364" w:rsidP="00795EC5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</w:p>
    <w:p w14:paraId="4F470CB3" w14:textId="77777777" w:rsidR="00E54364" w:rsidRDefault="00E54364" w:rsidP="00795EC5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</w:p>
    <w:p w14:paraId="2B28BF15" w14:textId="77777777" w:rsidR="00F87100" w:rsidRDefault="00F87100" w:rsidP="00F87100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C3861">
        <w:rPr>
          <w:rFonts w:ascii="Times New Roman" w:eastAsia="Times New Roman" w:hAnsi="Times New Roman" w:cs="Times New Roman"/>
          <w:lang w:val="ru-RU"/>
        </w:rPr>
        <w:t>Стручно усавршавање наставника и стручних сарадника планира се у циљу стицања нових и усавршавања постојећих компетенција важних за унапређивање образовно-васпитног рада и то у складу са потребама и приоритетима образовања и васпитања ученика, приоритетним областима које утврђује министар надлежан за послове образовања  и на основу сагледавања нивоа развијености свих компетенција за професију наставника и стручних сарадника.</w:t>
      </w:r>
      <w:r w:rsidRPr="000C3861">
        <w:rPr>
          <w:rFonts w:ascii="Times New Roman" w:eastAsia="Times New Roman" w:hAnsi="Times New Roman" w:cs="Times New Roman"/>
          <w:lang w:val="ru-RU"/>
        </w:rPr>
        <w:tab/>
        <w:t>План стручног усавршавања израђен је на основу исказаних личних планова професионалног развоја наставника и стручних сарадника, планова стручних већа и резултата самовредновања и вредновања квалитета рада установе.</w:t>
      </w:r>
    </w:p>
    <w:p w14:paraId="013CCC92" w14:textId="77777777" w:rsidR="00F87100" w:rsidRPr="00124741" w:rsidRDefault="00F87100" w:rsidP="00F87100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124741">
        <w:rPr>
          <w:rFonts w:ascii="Times New Roman" w:eastAsia="Times New Roman" w:hAnsi="Times New Roman" w:cs="Times New Roman"/>
          <w:lang w:val="sr-Cyrl-RS" w:eastAsia="sr-Latn-RS"/>
        </w:rPr>
        <w:t>У оквиру пуног радног времена запослени на пословима образовања и васпитања има право и дужност да сваке школске године:</w:t>
      </w:r>
    </w:p>
    <w:p w14:paraId="1480ADAC" w14:textId="77777777" w:rsidR="00F87100" w:rsidRPr="00124741" w:rsidRDefault="00F87100" w:rsidP="00F87100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124741">
        <w:rPr>
          <w:rFonts w:ascii="Times New Roman" w:eastAsia="Times New Roman" w:hAnsi="Times New Roman" w:cs="Times New Roman"/>
          <w:lang w:val="sr-Cyrl-RS" w:eastAsia="sr-Latn-RS"/>
        </w:rPr>
        <w:t>1) оствари најмање 44 сата стручног усавршавања које предузима установа из члана 6. став 1. овог правилника;</w:t>
      </w:r>
    </w:p>
    <w:p w14:paraId="27934E8B" w14:textId="77777777" w:rsidR="00F87100" w:rsidRPr="00124741" w:rsidRDefault="00F87100" w:rsidP="00F87100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124741">
        <w:rPr>
          <w:rFonts w:ascii="Times New Roman" w:eastAsia="Times New Roman" w:hAnsi="Times New Roman" w:cs="Times New Roman"/>
          <w:lang w:val="sr-Cyrl-RS" w:eastAsia="sr-Latn-RS"/>
        </w:rPr>
        <w:t xml:space="preserve">2) похађа најмање један програм стручног усавршавања који доноси министар или одобрени програм из Каталога програма стручног усавршавања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из члана 4. став 1. тач. 2) и  </w:t>
      </w:r>
      <w:r w:rsidRPr="00124741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П</w:t>
      </w:r>
      <w:r w:rsidRPr="00124741">
        <w:rPr>
          <w:rFonts w:ascii="Times New Roman" w:eastAsia="Times New Roman" w:hAnsi="Times New Roman" w:cs="Times New Roman"/>
          <w:lang w:val="sr-Cyrl-RS" w:eastAsia="sr-Latn-RS"/>
        </w:rPr>
        <w:t>равилника, за које, када су организовани радним даном, у складу са Законом и посебним колективним уговором, има право на плаћено одсуство;</w:t>
      </w:r>
    </w:p>
    <w:p w14:paraId="1DCCA79E" w14:textId="5938EC2B" w:rsidR="00E54364" w:rsidRDefault="00F87100" w:rsidP="00F87100">
      <w:pPr>
        <w:keepNext/>
        <w:autoSpaceDE w:val="0"/>
        <w:autoSpaceDN w:val="0"/>
        <w:outlineLvl w:val="0"/>
        <w:rPr>
          <w:rFonts w:ascii="Times New Roman" w:eastAsia="Times New Roman" w:hAnsi="Times New Roman" w:cs="Times New Roman"/>
          <w:lang w:val="sr-Cyrl-RS" w:eastAsia="sr-Latn-RS"/>
        </w:rPr>
      </w:pPr>
      <w:r w:rsidRPr="00124741">
        <w:rPr>
          <w:rFonts w:ascii="Times New Roman" w:eastAsia="Times New Roman" w:hAnsi="Times New Roman" w:cs="Times New Roman"/>
          <w:lang w:val="sr-Cyrl-RS" w:eastAsia="sr-Latn-RS"/>
        </w:rPr>
        <w:t>3) учествује на најмање једном одобреном стручном скупу из члана 4. став 1. тачка 3) овог правилника</w:t>
      </w:r>
    </w:p>
    <w:p w14:paraId="1DA2AD48" w14:textId="77777777" w:rsidR="00F87100" w:rsidRPr="00237EBC" w:rsidRDefault="00F87100" w:rsidP="00F87100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237EBC">
        <w:rPr>
          <w:rFonts w:ascii="Times New Roman" w:eastAsia="Times New Roman" w:hAnsi="Times New Roman" w:cs="Times New Roman"/>
          <w:lang w:val="sr-Cyrl-CS" w:eastAsia="sl-SI"/>
        </w:rPr>
        <w:t>Оперативни план стручног усавршавања сачињен је на основу самовредновања рада школе, посебно за време ванредног стања и преласка на наставу на даљину, из којег су проистекле реалне потребе школе, као и на основу Личних планова професионалног развоја наставника и стручних сарадника.</w:t>
      </w:r>
    </w:p>
    <w:p w14:paraId="191A28C1" w14:textId="2555216F" w:rsidR="00596A3A" w:rsidRDefault="00F87100" w:rsidP="0094360A">
      <w:pPr>
        <w:ind w:firstLine="720"/>
        <w:rPr>
          <w:rFonts w:hint="eastAsia"/>
          <w:lang w:val="sr-Cyrl-RS" w:eastAsia="sl-SI"/>
        </w:rPr>
      </w:pPr>
      <w:r w:rsidRPr="00F87100">
        <w:rPr>
          <w:lang w:val="sr-Cyrl-RS" w:eastAsia="sl-SI"/>
        </w:rPr>
        <w:t>Од</w:t>
      </w:r>
      <w:r>
        <w:rPr>
          <w:lang w:val="sr-Cyrl-RS" w:eastAsia="sl-SI"/>
        </w:rPr>
        <w:t xml:space="preserve"> школске 2022/2023. године у Каталогу одобрених програма налазе се ревидирани програми стручног усавршавања развртаних по областима, компетенцијама и приоритетима који ће важити наредне три школске године.</w:t>
      </w:r>
    </w:p>
    <w:p w14:paraId="2A4DFA2B" w14:textId="77777777" w:rsidR="00596A3A" w:rsidRDefault="00596A3A" w:rsidP="005705F7">
      <w:pPr>
        <w:rPr>
          <w:rFonts w:hint="eastAsia"/>
          <w:lang w:val="sr-Cyrl-RS" w:eastAsia="sl-SI"/>
        </w:rPr>
      </w:pPr>
    </w:p>
    <w:p w14:paraId="0C83070F" w14:textId="4863BA35" w:rsidR="00596A3A" w:rsidRPr="00596A3A" w:rsidRDefault="00596A3A" w:rsidP="00596A3A">
      <w:pPr>
        <w:ind w:firstLine="720"/>
        <w:jc w:val="center"/>
        <w:rPr>
          <w:rFonts w:hint="eastAsia"/>
          <w:lang w:eastAsia="sl-SI"/>
        </w:rPr>
      </w:pPr>
      <w:r>
        <w:rPr>
          <w:lang w:eastAsia="sl-SI"/>
        </w:rPr>
        <w:t>V</w:t>
      </w:r>
    </w:p>
    <w:p w14:paraId="1B9A44AA" w14:textId="77777777" w:rsidR="00596A3A" w:rsidRDefault="00596A3A" w:rsidP="00596A3A">
      <w:pPr>
        <w:ind w:firstLine="720"/>
        <w:rPr>
          <w:rFonts w:hint="eastAsia"/>
          <w:lang w:val="sr-Cyrl-RS" w:eastAsia="sl-SI"/>
        </w:rPr>
      </w:pPr>
    </w:p>
    <w:p w14:paraId="0848EB5A" w14:textId="2A7A7AD3" w:rsidR="00596A3A" w:rsidRDefault="00596A3A" w:rsidP="00596A3A">
      <w:pPr>
        <w:ind w:firstLine="720"/>
        <w:jc w:val="center"/>
        <w:rPr>
          <w:rFonts w:ascii="Times New Roman" w:eastAsia="Times New Roman" w:hAnsi="Times New Roman" w:cs="Times New Roman"/>
          <w:lang w:val="sr-Cyrl-CS" w:eastAsia="sl-SI"/>
        </w:rPr>
      </w:pPr>
      <w:r w:rsidRPr="00596A3A">
        <w:rPr>
          <w:rFonts w:ascii="Times New Roman" w:eastAsia="Times New Roman" w:hAnsi="Times New Roman" w:cs="Times New Roman"/>
          <w:lang w:val="sr-Cyrl-CS" w:eastAsia="sl-SI"/>
        </w:rPr>
        <w:t>Организација образовно-васпитног рада школе</w:t>
      </w:r>
    </w:p>
    <w:p w14:paraId="37D2957D" w14:textId="77777777" w:rsidR="00CD0594" w:rsidRDefault="00CD0594" w:rsidP="00CD0594">
      <w:pPr>
        <w:rPr>
          <w:rFonts w:hint="eastAsia"/>
          <w:b/>
          <w:lang w:val="sr-Cyrl-CS" w:eastAsia="sl-SI"/>
        </w:rPr>
      </w:pPr>
    </w:p>
    <w:p w14:paraId="0011515D" w14:textId="77777777" w:rsidR="00596A3A" w:rsidRPr="00CD0594" w:rsidRDefault="00596A3A" w:rsidP="00CD0594">
      <w:pPr>
        <w:rPr>
          <w:rFonts w:hint="eastAsia"/>
          <w:b/>
          <w:lang w:val="sr-Cyrl-CS" w:eastAsia="sl-SI"/>
        </w:rPr>
      </w:pPr>
      <w:r w:rsidRPr="00CD0594">
        <w:rPr>
          <w:b/>
          <w:lang w:val="sr-Cyrl-CS" w:eastAsia="sl-SI"/>
        </w:rPr>
        <w:t>Дневни ритам рада</w:t>
      </w:r>
    </w:p>
    <w:p w14:paraId="53FA6D88" w14:textId="77777777" w:rsidR="00596A3A" w:rsidRDefault="00596A3A" w:rsidP="00596A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3274F7">
        <w:rPr>
          <w:rFonts w:ascii="Times New Roman" w:eastAsia="Times New Roman" w:hAnsi="Times New Roman" w:cs="Times New Roman"/>
          <w:lang w:val="sr-Cyrl-CS" w:eastAsia="sl-SI"/>
        </w:rPr>
        <w:tab/>
      </w:r>
      <w:r w:rsidRPr="00277B17">
        <w:rPr>
          <w:rFonts w:ascii="Times New Roman" w:eastAsia="Times New Roman" w:hAnsi="Times New Roman" w:cs="Times New Roman"/>
          <w:lang w:val="sr-Cyrl-CS" w:eastAsia="sl-SI"/>
        </w:rPr>
        <w:t xml:space="preserve">Школа ради у две смене. </w:t>
      </w:r>
    </w:p>
    <w:p w14:paraId="336B0AB8" w14:textId="2EE1E7B2" w:rsidR="00596A3A" w:rsidRDefault="00596A3A" w:rsidP="00596A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  <w:r>
        <w:rPr>
          <w:rFonts w:ascii="Times New Roman" w:eastAsia="Times New Roman" w:hAnsi="Times New Roman" w:cs="Times New Roman"/>
          <w:lang w:val="sr-Cyrl-CS" w:eastAsia="sl-SI"/>
        </w:rPr>
        <w:t xml:space="preserve">На седници Наставничког </w:t>
      </w:r>
      <w:r w:rsidR="00324B21">
        <w:rPr>
          <w:rFonts w:ascii="Times New Roman" w:eastAsia="Times New Roman" w:hAnsi="Times New Roman" w:cs="Times New Roman"/>
          <w:lang w:val="sr-Cyrl-CS" w:eastAsia="sl-SI"/>
        </w:rPr>
        <w:t xml:space="preserve">већа у јуну месецу, </w:t>
      </w:r>
      <w:r>
        <w:rPr>
          <w:rFonts w:ascii="Times New Roman" w:eastAsia="Times New Roman" w:hAnsi="Times New Roman" w:cs="Times New Roman"/>
          <w:lang w:val="sr-Cyrl-CS" w:eastAsia="sl-SI"/>
        </w:rPr>
        <w:t>одлучено је да п</w:t>
      </w:r>
      <w:r w:rsidRPr="00277B17">
        <w:rPr>
          <w:rFonts w:ascii="Times New Roman" w:eastAsia="Times New Roman" w:hAnsi="Times New Roman" w:cs="Times New Roman"/>
          <w:lang w:val="sr-Cyrl-CS" w:eastAsia="sl-SI"/>
        </w:rPr>
        <w:t xml:space="preserve">реподневна смена </w:t>
      </w:r>
      <w:r w:rsidRPr="00277B17">
        <w:rPr>
          <w:rFonts w:ascii="Times New Roman" w:eastAsia="Times New Roman" w:hAnsi="Times New Roman" w:cs="Times New Roman"/>
          <w:lang w:val="ru-RU" w:eastAsia="sl-SI"/>
        </w:rPr>
        <w:t xml:space="preserve"> почиње са радом у </w:t>
      </w:r>
      <w:r>
        <w:rPr>
          <w:rFonts w:ascii="Times New Roman" w:eastAsia="Times New Roman" w:hAnsi="Times New Roman" w:cs="Times New Roman"/>
          <w:lang w:eastAsia="sl-SI"/>
        </w:rPr>
        <w:t>7.30</w:t>
      </w:r>
      <w:r w:rsidRPr="00277B17">
        <w:rPr>
          <w:rFonts w:ascii="Times New Roman" w:eastAsia="Times New Roman" w:hAnsi="Times New Roman" w:cs="Times New Roman"/>
          <w:lang w:val="ru-RU" w:eastAsia="sl-SI"/>
        </w:rPr>
        <w:t xml:space="preserve"> сати, а п</w:t>
      </w:r>
      <w:r w:rsidRPr="00277B17">
        <w:rPr>
          <w:rFonts w:ascii="Times New Roman" w:eastAsia="Times New Roman" w:hAnsi="Times New Roman" w:cs="Times New Roman"/>
          <w:lang w:val="sr-Cyrl-CS" w:eastAsia="sl-SI"/>
        </w:rPr>
        <w:t xml:space="preserve">оподневна у 13,30 сати . </w:t>
      </w:r>
      <w:r>
        <w:rPr>
          <w:rFonts w:ascii="Times New Roman" w:eastAsia="Times New Roman" w:hAnsi="Times New Roman" w:cs="Times New Roman"/>
          <w:lang w:val="sr-Cyrl-CS" w:eastAsia="sl-SI"/>
        </w:rPr>
        <w:t>Часови трају 45 минута. После другог часа у</w:t>
      </w:r>
      <w:r w:rsidRPr="00277B17">
        <w:rPr>
          <w:rFonts w:ascii="Times New Roman" w:eastAsia="Times New Roman" w:hAnsi="Times New Roman" w:cs="Times New Roman"/>
          <w:lang w:val="sr-Cyrl-CS" w:eastAsia="sl-SI"/>
        </w:rPr>
        <w:t xml:space="preserve"> обе смене ученици и запослени имају велики одмор од </w:t>
      </w:r>
      <w:r>
        <w:rPr>
          <w:rFonts w:ascii="Times New Roman" w:eastAsia="Times New Roman" w:hAnsi="Times New Roman" w:cs="Times New Roman"/>
          <w:lang w:val="sr-Cyrl-CS" w:eastAsia="sl-SI"/>
        </w:rPr>
        <w:t>15</w:t>
      </w:r>
      <w:r w:rsidRPr="00277B17">
        <w:rPr>
          <w:rFonts w:ascii="Times New Roman" w:eastAsia="Times New Roman" w:hAnsi="Times New Roman" w:cs="Times New Roman"/>
          <w:lang w:val="sr-Cyrl-CS" w:eastAsia="sl-SI"/>
        </w:rPr>
        <w:t xml:space="preserve"> минута</w:t>
      </w:r>
      <w:r>
        <w:rPr>
          <w:rFonts w:ascii="Times New Roman" w:eastAsia="Times New Roman" w:hAnsi="Times New Roman" w:cs="Times New Roman"/>
          <w:lang w:val="sr-Cyrl-CS" w:eastAsia="sl-SI"/>
        </w:rPr>
        <w:t>, а после четвртог часа одмор у трајању 10 минута.</w:t>
      </w:r>
      <w:r w:rsidRPr="00277B17">
        <w:rPr>
          <w:rFonts w:ascii="Times New Roman" w:eastAsia="Times New Roman" w:hAnsi="Times New Roman" w:cs="Times New Roman"/>
          <w:lang w:val="sr-Cyrl-CS" w:eastAsia="sl-SI"/>
        </w:rPr>
        <w:t xml:space="preserve"> Између осталих часова је одмор од 5 минута. Смене се мењају на две недеље.</w:t>
      </w:r>
    </w:p>
    <w:p w14:paraId="46B5187E" w14:textId="51F59465" w:rsidR="00E01098" w:rsidRPr="005705F7" w:rsidRDefault="00596A3A" w:rsidP="005705F7">
      <w:pPr>
        <w:ind w:firstLine="708"/>
        <w:jc w:val="both"/>
        <w:rPr>
          <w:rFonts w:ascii="Times New Roman" w:eastAsia="Calibri" w:hAnsi="Times New Roman" w:cs="Times New Roman"/>
          <w:lang w:val="ru-RU" w:eastAsia="ja-JP"/>
        </w:rPr>
      </w:pPr>
      <w:r>
        <w:rPr>
          <w:rFonts w:ascii="Times New Roman" w:eastAsia="Times New Roman" w:hAnsi="Times New Roman" w:cs="Times New Roman"/>
          <w:lang w:val="sr-Cyrl-CS" w:eastAsia="sl-SI"/>
        </w:rPr>
        <w:t xml:space="preserve">Разлог оваквој динамици лежи у томе да </w:t>
      </w:r>
      <w:r w:rsidR="0029458B">
        <w:rPr>
          <w:rFonts w:ascii="Times New Roman" w:eastAsia="Times New Roman" w:hAnsi="Times New Roman" w:cs="Times New Roman"/>
          <w:lang w:val="sr-Cyrl-CS" w:eastAsia="sl-SI"/>
        </w:rPr>
        <w:t>у распоред часова мора</w:t>
      </w:r>
      <w:r w:rsidR="00CD0594">
        <w:rPr>
          <w:rFonts w:ascii="Times New Roman" w:eastAsia="Times New Roman" w:hAnsi="Times New Roman" w:cs="Times New Roman"/>
          <w:lang w:val="sr-Cyrl-CS" w:eastAsia="sl-SI"/>
        </w:rPr>
        <w:t>ју</w:t>
      </w:r>
      <w:r w:rsidR="0029458B">
        <w:rPr>
          <w:rFonts w:ascii="Times New Roman" w:eastAsia="Times New Roman" w:hAnsi="Times New Roman" w:cs="Times New Roman"/>
          <w:lang w:val="sr-Cyrl-CS" w:eastAsia="sl-SI"/>
        </w:rPr>
        <w:t xml:space="preserve"> бити интегрисани и изборни програми као што су Грађанско васпитање и Верска настава али и слободне наставне активности. </w:t>
      </w:r>
      <w:r w:rsidR="00CD0594" w:rsidRPr="003274F7">
        <w:rPr>
          <w:rFonts w:ascii="Times New Roman" w:eastAsia="Calibri" w:hAnsi="Times New Roman" w:cs="Times New Roman"/>
          <w:lang w:val="ru-RU" w:eastAsia="ja-JP"/>
        </w:rPr>
        <w:t xml:space="preserve">Ове активности реализоваће се </w:t>
      </w:r>
      <w:r w:rsidR="00CD0594">
        <w:rPr>
          <w:rFonts w:ascii="Times New Roman" w:eastAsia="Calibri" w:hAnsi="Times New Roman" w:cs="Times New Roman"/>
          <w:lang w:val="ru-RU" w:eastAsia="ja-JP"/>
        </w:rPr>
        <w:t xml:space="preserve">на следећи начин:  </w:t>
      </w:r>
      <w:r w:rsidR="00CD0594">
        <w:rPr>
          <w:rFonts w:ascii="Times New Roman" w:eastAsia="Calibri" w:hAnsi="Times New Roman" w:cs="Times New Roman"/>
          <w:lang w:val="ru-RU" w:eastAsia="ja-JP"/>
        </w:rPr>
        <w:lastRenderedPageBreak/>
        <w:t>интегрисани у распоред часова редовне и изборне наставе и кор</w:t>
      </w:r>
      <w:r w:rsidR="00CD0594">
        <w:rPr>
          <w:rFonts w:ascii="Times New Roman" w:eastAsia="Calibri" w:hAnsi="Times New Roman" w:cs="Times New Roman"/>
          <w:lang w:eastAsia="ja-JP"/>
        </w:rPr>
        <w:t>и</w:t>
      </w:r>
      <w:r w:rsidR="00CD0594">
        <w:rPr>
          <w:rFonts w:ascii="Times New Roman" w:eastAsia="Calibri" w:hAnsi="Times New Roman" w:cs="Times New Roman"/>
          <w:lang w:val="ru-RU" w:eastAsia="ja-JP"/>
        </w:rPr>
        <w:t xml:space="preserve">шћењем система даљињског учења </w:t>
      </w:r>
      <w:r w:rsidR="00CD0594">
        <w:rPr>
          <w:rFonts w:ascii="Times New Roman" w:eastAsia="Calibri" w:hAnsi="Times New Roman" w:cs="Times New Roman"/>
          <w:lang w:val="sr-Cyrl-RS" w:eastAsia="ja-JP"/>
        </w:rPr>
        <w:t>Гугл учионица</w:t>
      </w:r>
      <w:r w:rsidR="00CD0594" w:rsidRPr="003274F7">
        <w:rPr>
          <w:rFonts w:ascii="Times New Roman" w:eastAsia="Calibri" w:hAnsi="Times New Roman" w:cs="Times New Roman"/>
          <w:lang w:val="ru-RU" w:eastAsia="ja-JP"/>
        </w:rPr>
        <w:t xml:space="preserve"> у складу са Глобалним планом наставника.</w:t>
      </w:r>
    </w:p>
    <w:p w14:paraId="6D132C01" w14:textId="77777777" w:rsidR="005D3E3A" w:rsidRDefault="005D3E3A" w:rsidP="00596A3A">
      <w:pPr>
        <w:ind w:firstLine="720"/>
        <w:jc w:val="center"/>
        <w:rPr>
          <w:rFonts w:hint="eastAsia"/>
          <w:lang w:eastAsia="sl-SI"/>
        </w:rPr>
      </w:pPr>
    </w:p>
    <w:p w14:paraId="021523F6" w14:textId="34EB6CAE" w:rsidR="00596A3A" w:rsidRDefault="00E01098" w:rsidP="00596A3A">
      <w:pPr>
        <w:ind w:firstLine="720"/>
        <w:jc w:val="center"/>
        <w:rPr>
          <w:rFonts w:hint="eastAsia"/>
          <w:lang w:eastAsia="sl-SI"/>
        </w:rPr>
      </w:pPr>
      <w:r>
        <w:rPr>
          <w:lang w:eastAsia="sl-SI"/>
        </w:rPr>
        <w:t>VI</w:t>
      </w:r>
    </w:p>
    <w:p w14:paraId="43EE9AB2" w14:textId="7E8C7F63" w:rsidR="0094360A" w:rsidRDefault="0094360A" w:rsidP="00596A3A">
      <w:pPr>
        <w:ind w:firstLine="720"/>
        <w:jc w:val="center"/>
        <w:rPr>
          <w:rFonts w:ascii="Times New Roman" w:eastAsia="Calibri" w:hAnsi="Times New Roman" w:cs="Times New Roman"/>
          <w:lang w:val="sr-Cyrl-BA"/>
        </w:rPr>
      </w:pPr>
      <w:r>
        <w:rPr>
          <w:rFonts w:ascii="Times New Roman" w:eastAsia="Calibri" w:hAnsi="Times New Roman" w:cs="Times New Roman"/>
          <w:lang w:val="sr-Cyrl-BA"/>
        </w:rPr>
        <w:t xml:space="preserve">Стручно упутство </w:t>
      </w:r>
    </w:p>
    <w:p w14:paraId="7FDF1E01" w14:textId="3D233F1C" w:rsidR="00DB622C" w:rsidRDefault="0094360A" w:rsidP="00596A3A">
      <w:pPr>
        <w:ind w:firstLine="720"/>
        <w:jc w:val="center"/>
        <w:rPr>
          <w:rFonts w:hint="eastAsia"/>
          <w:lang w:eastAsia="sl-SI"/>
        </w:rPr>
      </w:pPr>
      <w:r>
        <w:rPr>
          <w:rFonts w:ascii="Times New Roman" w:eastAsia="Calibri" w:hAnsi="Times New Roman" w:cs="Times New Roman"/>
          <w:lang w:val="sr-Cyrl-BA"/>
        </w:rPr>
        <w:t>(</w:t>
      </w:r>
      <w:r w:rsidRPr="0077524F">
        <w:rPr>
          <w:rFonts w:ascii="Times New Roman" w:eastAsia="Calibri" w:hAnsi="Times New Roman" w:cs="Times New Roman"/>
          <w:lang w:val="sr-Cyrl-RS"/>
        </w:rPr>
        <w:t>системске васпитне и превентивне мер</w:t>
      </w:r>
      <w:r>
        <w:rPr>
          <w:rFonts w:ascii="Times New Roman" w:eastAsia="Calibri" w:hAnsi="Times New Roman" w:cs="Times New Roman"/>
          <w:lang w:val="sr-Cyrl-RS"/>
        </w:rPr>
        <w:t>е у школској 2022-2023 години)</w:t>
      </w:r>
    </w:p>
    <w:p w14:paraId="0C38EA98" w14:textId="77777777" w:rsidR="0094360A" w:rsidRDefault="0094360A" w:rsidP="00DB622C">
      <w:pPr>
        <w:autoSpaceDE w:val="0"/>
        <w:autoSpaceDN w:val="0"/>
        <w:ind w:firstLine="708"/>
        <w:rPr>
          <w:rFonts w:ascii="Times New Roman" w:eastAsia="Calibri" w:hAnsi="Times New Roman" w:cs="Times New Roman"/>
          <w:lang w:val="sr-Cyrl-RS"/>
        </w:rPr>
      </w:pPr>
    </w:p>
    <w:p w14:paraId="4A040842" w14:textId="058CA694" w:rsidR="005D3E3A" w:rsidRPr="00DB622C" w:rsidRDefault="005D3E3A" w:rsidP="00DB622C">
      <w:pPr>
        <w:autoSpaceDE w:val="0"/>
        <w:autoSpaceDN w:val="0"/>
        <w:ind w:firstLine="708"/>
        <w:rPr>
          <w:rFonts w:ascii="Times New Roman" w:eastAsia="Times New Roman" w:hAnsi="Times New Roman" w:cs="Times New Roman"/>
          <w:lang w:val="ru-RU" w:eastAsia="sl-SI"/>
        </w:rPr>
      </w:pPr>
      <w:r>
        <w:rPr>
          <w:rFonts w:ascii="Times New Roman" w:eastAsia="Calibri" w:hAnsi="Times New Roman" w:cs="Times New Roman"/>
          <w:lang w:val="sr-Cyrl-RS"/>
        </w:rPr>
        <w:t xml:space="preserve">Тим за заштиту од дискриминације, насиља, злостављања и занемаривања, </w:t>
      </w:r>
      <w:r w:rsidR="00DB622C">
        <w:rPr>
          <w:rFonts w:ascii="Times New Roman" w:eastAsia="Times New Roman" w:hAnsi="Times New Roman" w:cs="Times New Roman"/>
          <w:lang w:val="sr-Cyrl-CS" w:eastAsia="sl-SI"/>
        </w:rPr>
        <w:t>к</w:t>
      </w:r>
      <w:r w:rsidRPr="003274F7">
        <w:rPr>
          <w:rFonts w:ascii="Times New Roman" w:eastAsia="Times New Roman" w:hAnsi="Times New Roman" w:cs="Times New Roman"/>
          <w:lang w:val="sr-Cyrl-CS" w:eastAsia="sl-SI"/>
        </w:rPr>
        <w:t>ао полазну овнову за израду Програма користио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="00DB622C" w:rsidRPr="003274F7">
        <w:rPr>
          <w:rFonts w:ascii="Times New Roman" w:eastAsia="Times New Roman" w:hAnsi="Times New Roman" w:cs="Times New Roman"/>
          <w:lang w:val="sr-Cyrl-CS" w:eastAsia="sl-SI"/>
        </w:rPr>
        <w:t>је</w:t>
      </w:r>
      <w:r w:rsidR="00DB622C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Правилник о протоколу </w:t>
      </w:r>
      <w:r w:rsidRPr="003274F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поступања у установи у одговору на насиље, злостављање </w:t>
      </w:r>
      <w:r w:rsidRPr="009F0659">
        <w:rPr>
          <w:rFonts w:ascii="Times New Roman" w:eastAsia="Times New Roman" w:hAnsi="Times New Roman" w:cs="Times New Roman"/>
          <w:lang w:val="sr-Cyrl-CS" w:eastAsia="sl-SI"/>
        </w:rPr>
        <w:t xml:space="preserve">и занемаривање </w:t>
      </w:r>
      <w:r w:rsidRPr="009F0659">
        <w:rPr>
          <w:rFonts w:ascii="Times New Roman" w:eastAsia="Times New Roman" w:hAnsi="Times New Roman" w:cs="Times New Roman"/>
          <w:lang w:val="sr-Cyrl-RS"/>
        </w:rPr>
        <w:t xml:space="preserve">(„Службени гласник РС“ – број: </w:t>
      </w:r>
      <w:r w:rsidRPr="009F0659">
        <w:rPr>
          <w:rFonts w:ascii="Times New Roman" w:hAnsi="Times New Roman" w:cs="Times New Roman"/>
        </w:rPr>
        <w:t>46/2019 и 104/2020</w:t>
      </w:r>
      <w:r w:rsidRPr="009F0659">
        <w:rPr>
          <w:rFonts w:ascii="Times New Roman" w:eastAsia="Times New Roman" w:hAnsi="Times New Roman" w:cs="Times New Roman"/>
          <w:lang w:val="sr-Cyrl-RS"/>
        </w:rPr>
        <w:t>)</w:t>
      </w:r>
      <w:r w:rsidR="00DB622C">
        <w:rPr>
          <w:rFonts w:ascii="Times New Roman" w:eastAsia="Times New Roman" w:hAnsi="Times New Roman" w:cs="Times New Roman"/>
          <w:lang w:val="sr-Cyrl-CS" w:eastAsia="sl-SI"/>
        </w:rPr>
        <w:t xml:space="preserve">, </w:t>
      </w:r>
      <w:r w:rsidRPr="009F0659">
        <w:rPr>
          <w:rFonts w:ascii="Times New Roman" w:eastAsia="Times New Roman" w:hAnsi="Times New Roman" w:cs="Times New Roman"/>
          <w:lang w:val="sr-Cyrl-CS" w:eastAsia="sl-SI"/>
        </w:rPr>
        <w:t xml:space="preserve">Приручник за примену протокола </w:t>
      </w:r>
      <w:r w:rsidR="00DB622C">
        <w:rPr>
          <w:rFonts w:ascii="Times New Roman" w:eastAsia="Times New Roman" w:hAnsi="Times New Roman" w:cs="Times New Roman"/>
          <w:lang w:val="sr-Cyrl-CS" w:eastAsia="sl-SI"/>
        </w:rPr>
        <w:t>и</w:t>
      </w:r>
      <w:r w:rsidR="00DB622C">
        <w:rPr>
          <w:rFonts w:ascii="Times New Roman" w:eastAsia="Times New Roman" w:hAnsi="Times New Roman" w:cs="Times New Roman"/>
          <w:lang w:val="ru-RU" w:eastAsia="sl-SI"/>
        </w:rPr>
        <w:t xml:space="preserve"> </w:t>
      </w:r>
      <w:r>
        <w:rPr>
          <w:rFonts w:ascii="Times New Roman" w:eastAsia="Calibri" w:hAnsi="Times New Roman" w:cs="Times New Roman"/>
          <w:lang w:val="sr-Cyrl-BA"/>
        </w:rPr>
        <w:t>Стручно упутство које се односи на препоручене активности које треба да буду део Програма заштите од дискриминације, насиља, злостављања и занемаривања (</w:t>
      </w:r>
      <w:r w:rsidRPr="0077524F">
        <w:rPr>
          <w:rFonts w:ascii="Times New Roman" w:eastAsia="Calibri" w:hAnsi="Times New Roman" w:cs="Times New Roman"/>
          <w:lang w:val="sr-Cyrl-RS"/>
        </w:rPr>
        <w:t>Системске васпитне и превентивне мере у школској 2022-2023. години (</w:t>
      </w:r>
      <w:r>
        <w:rPr>
          <w:rFonts w:ascii="Times New Roman" w:eastAsia="Calibri" w:hAnsi="Times New Roman" w:cs="Times New Roman"/>
          <w:lang w:val="sr-Cyrl-RS"/>
        </w:rPr>
        <w:t>б</w:t>
      </w:r>
      <w:r w:rsidRPr="0077524F">
        <w:rPr>
          <w:rFonts w:ascii="Times New Roman" w:eastAsia="Calibri" w:hAnsi="Times New Roman" w:cs="Times New Roman"/>
          <w:lang w:val="sr-Cyrl-RS"/>
        </w:rPr>
        <w:t>р.601-01-31/2022-20</w:t>
      </w:r>
      <w:r>
        <w:rPr>
          <w:rFonts w:ascii="Times New Roman" w:eastAsia="Calibri" w:hAnsi="Times New Roman" w:cs="Times New Roman"/>
          <w:lang w:val="sr-Cyrl-RS"/>
        </w:rPr>
        <w:t>).</w:t>
      </w:r>
    </w:p>
    <w:p w14:paraId="2720216C" w14:textId="77777777" w:rsidR="005D3E3A" w:rsidRPr="003274F7" w:rsidRDefault="005D3E3A" w:rsidP="005D3E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3274F7">
        <w:rPr>
          <w:rFonts w:ascii="Times New Roman" w:eastAsia="Times New Roman" w:hAnsi="Times New Roman" w:cs="Times New Roman"/>
          <w:lang w:val="sr-Cyrl-CS" w:eastAsia="sl-SI"/>
        </w:rPr>
        <w:tab/>
        <w:t xml:space="preserve">У припремним активностима за израду програма урађена је анализа стања безбедности деце у школи, као и анализа документације са посебним освртом на учесталост конкретних облика насиља. 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Интензивиране су активности које се односе на превенцију дигиталног насиља и ризичног понашања ученика приликом употребе информационо-комуникационе технологије. Такође, приликом израде програма, дефинисане су и активности које се односе на превенцију трговине људима, односно децом. </w:t>
      </w:r>
    </w:p>
    <w:p w14:paraId="16AF034E" w14:textId="77777777" w:rsidR="005D3E3A" w:rsidRPr="003274F7" w:rsidRDefault="005D3E3A" w:rsidP="005D3E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</w:p>
    <w:p w14:paraId="531E7D5C" w14:textId="77777777" w:rsidR="005D3E3A" w:rsidRPr="003274F7" w:rsidRDefault="005D3E3A" w:rsidP="005D3E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3274F7">
        <w:rPr>
          <w:rFonts w:ascii="Times New Roman" w:eastAsia="Times New Roman" w:hAnsi="Times New Roman" w:cs="Times New Roman"/>
          <w:lang w:val="sr-Cyrl-CS" w:eastAsia="sl-SI"/>
        </w:rPr>
        <w:tab/>
        <w:t>Програм садржи два основна дела:</w:t>
      </w:r>
    </w:p>
    <w:p w14:paraId="53BC0AD6" w14:textId="77777777" w:rsidR="005D3E3A" w:rsidRPr="003274F7" w:rsidRDefault="005D3E3A" w:rsidP="005D3E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3274F7">
        <w:rPr>
          <w:rFonts w:ascii="Times New Roman" w:eastAsia="Times New Roman" w:hAnsi="Times New Roman" w:cs="Times New Roman"/>
          <w:lang w:val="sr-Cyrl-CS" w:eastAsia="sl-SI"/>
        </w:rPr>
        <w:t>1. Програм превенције–активности које имају за циљ спречавање насиља у сваком облику и на свим релацијама. (ученик–ученик, дете–одрасли)</w:t>
      </w:r>
    </w:p>
    <w:p w14:paraId="6FF89A77" w14:textId="77777777" w:rsidR="005D3E3A" w:rsidRPr="00181E8F" w:rsidRDefault="005D3E3A" w:rsidP="005D3E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3274F7">
        <w:rPr>
          <w:rFonts w:ascii="Times New Roman" w:eastAsia="Times New Roman" w:hAnsi="Times New Roman" w:cs="Times New Roman"/>
          <w:lang w:val="sr-Cyrl-CS" w:eastAsia="sl-SI"/>
        </w:rPr>
        <w:t>2. Програм интервенције–по Протоколу обавезујуће процедуре у ситуацијама када се насиље догоди или постоји сумња да се насиље</w:t>
      </w:r>
      <w:r w:rsidRPr="003274F7">
        <w:rPr>
          <w:rFonts w:ascii="Times New Roman" w:eastAsia="Times New Roman" w:hAnsi="Times New Roman" w:cs="Times New Roman"/>
          <w:lang w:val="ru-RU" w:eastAsia="sl-SI"/>
        </w:rPr>
        <w:t xml:space="preserve"> догађа или се</w:t>
      </w:r>
      <w:r w:rsidRPr="003274F7">
        <w:rPr>
          <w:rFonts w:ascii="Times New Roman" w:eastAsia="Times New Roman" w:hAnsi="Times New Roman" w:cs="Times New Roman"/>
          <w:lang w:val="sr-Cyrl-CS" w:eastAsia="sl-SI"/>
        </w:rPr>
        <w:t xml:space="preserve"> догодило, дефинисање улога и одговорности.</w:t>
      </w:r>
    </w:p>
    <w:p w14:paraId="2F4AC88F" w14:textId="77777777" w:rsidR="005D3E3A" w:rsidRDefault="005D3E3A" w:rsidP="005D3E3A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sr-Cyrl-CS" w:eastAsia="sl-SI"/>
        </w:rPr>
      </w:pPr>
    </w:p>
    <w:p w14:paraId="19BF0A21" w14:textId="25CDC232" w:rsidR="005D3E3A" w:rsidRPr="003274F7" w:rsidRDefault="005D3E3A" w:rsidP="0094360A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3274F7">
        <w:rPr>
          <w:rFonts w:ascii="Times New Roman" w:eastAsia="Times New Roman" w:hAnsi="Times New Roman" w:cs="Times New Roman"/>
          <w:lang w:val="sr-Cyrl-CS" w:eastAsia="sl-SI"/>
        </w:rPr>
        <w:t>У циљу успешне реализације програма заштите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3274F7">
        <w:rPr>
          <w:rFonts w:ascii="Times New Roman" w:eastAsia="Times New Roman" w:hAnsi="Times New Roman" w:cs="Times New Roman"/>
          <w:lang w:val="sr-Cyrl-CS" w:eastAsia="sl-SI"/>
        </w:rPr>
        <w:t xml:space="preserve">од </w:t>
      </w:r>
      <w:r>
        <w:rPr>
          <w:rFonts w:ascii="Times New Roman" w:eastAsia="Times New Roman" w:hAnsi="Times New Roman" w:cs="Times New Roman"/>
          <w:lang w:val="sr-Cyrl-CS" w:eastAsia="sl-SI"/>
        </w:rPr>
        <w:t xml:space="preserve">дискриминацинје, </w:t>
      </w:r>
      <w:r w:rsidRPr="003274F7">
        <w:rPr>
          <w:rFonts w:ascii="Times New Roman" w:eastAsia="Times New Roman" w:hAnsi="Times New Roman" w:cs="Times New Roman"/>
          <w:lang w:val="sr-Cyrl-CS" w:eastAsia="sl-SI"/>
        </w:rPr>
        <w:t>насиља, чланови тима и остали учесници на реализацији програма обавезују се да, поштујући принцип поверљивости, воде уредно документацију и евиденцију случајева насиља, а чија анализа треба да послужи</w:t>
      </w:r>
      <w:r w:rsidR="0094360A">
        <w:rPr>
          <w:rFonts w:ascii="Times New Roman" w:eastAsia="Times New Roman" w:hAnsi="Times New Roman" w:cs="Times New Roman"/>
          <w:lang w:val="sr-Cyrl-CS" w:eastAsia="sl-SI"/>
        </w:rPr>
        <w:t xml:space="preserve"> унапређењу постојећег програма.</w:t>
      </w:r>
    </w:p>
    <w:p w14:paraId="2C7965FA" w14:textId="77777777" w:rsidR="00E01098" w:rsidRPr="00E01098" w:rsidRDefault="00E01098" w:rsidP="005D3E3A">
      <w:pPr>
        <w:keepNext/>
        <w:autoSpaceDE w:val="0"/>
        <w:autoSpaceDN w:val="0"/>
        <w:spacing w:before="300" w:after="120"/>
        <w:jc w:val="both"/>
        <w:outlineLvl w:val="1"/>
        <w:rPr>
          <w:rFonts w:hint="eastAsia"/>
          <w:lang w:eastAsia="sl-SI"/>
        </w:rPr>
      </w:pPr>
    </w:p>
    <w:sectPr w:rsidR="00E01098" w:rsidRPr="00E01098" w:rsidSect="00C1331F">
      <w:footerReference w:type="default" r:id="rId34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7333E" w14:textId="77777777" w:rsidR="00773B89" w:rsidRDefault="00773B89" w:rsidP="000B06F8">
      <w:pPr>
        <w:rPr>
          <w:rFonts w:hint="eastAsia"/>
        </w:rPr>
      </w:pPr>
      <w:r>
        <w:separator/>
      </w:r>
    </w:p>
  </w:endnote>
  <w:endnote w:type="continuationSeparator" w:id="0">
    <w:p w14:paraId="67291B8A" w14:textId="77777777" w:rsidR="00773B89" w:rsidRDefault="00773B89" w:rsidP="000B06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0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4D89E" w14:textId="1C608E7D" w:rsidR="000B06F8" w:rsidRDefault="000B0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6486A" w14:textId="77777777" w:rsidR="000B06F8" w:rsidRDefault="000B0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908B" w14:textId="77777777" w:rsidR="00773B89" w:rsidRDefault="00773B89" w:rsidP="000B06F8">
      <w:pPr>
        <w:rPr>
          <w:rFonts w:hint="eastAsia"/>
        </w:rPr>
      </w:pPr>
      <w:r>
        <w:separator/>
      </w:r>
    </w:p>
  </w:footnote>
  <w:footnote w:type="continuationSeparator" w:id="0">
    <w:p w14:paraId="32D8F092" w14:textId="77777777" w:rsidR="00773B89" w:rsidRDefault="00773B89" w:rsidP="000B06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B82"/>
    <w:multiLevelType w:val="hybridMultilevel"/>
    <w:tmpl w:val="25F46AA6"/>
    <w:lvl w:ilvl="0" w:tplc="8D7683A4">
      <w:start w:val="1"/>
      <w:numFmt w:val="decimal"/>
      <w:lvlText w:val="%1."/>
      <w:lvlJc w:val="left"/>
      <w:pPr>
        <w:ind w:left="927" w:hanging="360"/>
      </w:pPr>
      <w:rPr>
        <w:rFonts w:hint="default"/>
        <w:lang w:val="sr-Cyrl-RS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111858"/>
    <w:multiLevelType w:val="hybridMultilevel"/>
    <w:tmpl w:val="286E4F32"/>
    <w:lvl w:ilvl="0" w:tplc="C8DC57DC">
      <w:start w:val="7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7FA1"/>
    <w:multiLevelType w:val="hybridMultilevel"/>
    <w:tmpl w:val="1CAE81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6D4"/>
    <w:multiLevelType w:val="hybridMultilevel"/>
    <w:tmpl w:val="6A7C75FA"/>
    <w:lvl w:ilvl="0" w:tplc="5FBAFEEC">
      <w:start w:val="105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376F"/>
    <w:multiLevelType w:val="hybridMultilevel"/>
    <w:tmpl w:val="D534C9EA"/>
    <w:lvl w:ilvl="0" w:tplc="F182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8278C"/>
    <w:multiLevelType w:val="hybridMultilevel"/>
    <w:tmpl w:val="40D806FA"/>
    <w:lvl w:ilvl="0" w:tplc="F6E69CF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6DAD"/>
    <w:multiLevelType w:val="hybridMultilevel"/>
    <w:tmpl w:val="A78654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EA1B24"/>
    <w:multiLevelType w:val="hybridMultilevel"/>
    <w:tmpl w:val="444A4D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1F37"/>
    <w:multiLevelType w:val="hybridMultilevel"/>
    <w:tmpl w:val="94F866E0"/>
    <w:lvl w:ilvl="0" w:tplc="F01AB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538135" w:themeColor="accent6" w:themeShade="BF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218B9"/>
    <w:multiLevelType w:val="hybridMultilevel"/>
    <w:tmpl w:val="1EAAC9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0"/>
    <w:rsid w:val="00043126"/>
    <w:rsid w:val="000B06F8"/>
    <w:rsid w:val="000F127F"/>
    <w:rsid w:val="0019288F"/>
    <w:rsid w:val="0029458B"/>
    <w:rsid w:val="002C77EE"/>
    <w:rsid w:val="002D66D4"/>
    <w:rsid w:val="002F25FF"/>
    <w:rsid w:val="002F387A"/>
    <w:rsid w:val="002F5D99"/>
    <w:rsid w:val="00324B21"/>
    <w:rsid w:val="00362A9D"/>
    <w:rsid w:val="00366CD2"/>
    <w:rsid w:val="003801E0"/>
    <w:rsid w:val="00395A63"/>
    <w:rsid w:val="003E76DE"/>
    <w:rsid w:val="00477B8F"/>
    <w:rsid w:val="004C2116"/>
    <w:rsid w:val="004C6228"/>
    <w:rsid w:val="004E4945"/>
    <w:rsid w:val="004F315C"/>
    <w:rsid w:val="00550B0C"/>
    <w:rsid w:val="005705F7"/>
    <w:rsid w:val="00596A3A"/>
    <w:rsid w:val="005A6AB4"/>
    <w:rsid w:val="005D3E3A"/>
    <w:rsid w:val="00653FB4"/>
    <w:rsid w:val="006C2AEB"/>
    <w:rsid w:val="006E727D"/>
    <w:rsid w:val="00722CCD"/>
    <w:rsid w:val="00773B89"/>
    <w:rsid w:val="0077524F"/>
    <w:rsid w:val="00795EC5"/>
    <w:rsid w:val="007A648F"/>
    <w:rsid w:val="00844C84"/>
    <w:rsid w:val="008A54A8"/>
    <w:rsid w:val="008D46B0"/>
    <w:rsid w:val="0094360A"/>
    <w:rsid w:val="009538B4"/>
    <w:rsid w:val="009B2811"/>
    <w:rsid w:val="009C4226"/>
    <w:rsid w:val="00A15000"/>
    <w:rsid w:val="00AA0BD6"/>
    <w:rsid w:val="00B40F51"/>
    <w:rsid w:val="00BC13E6"/>
    <w:rsid w:val="00BC6AD7"/>
    <w:rsid w:val="00BD4E7B"/>
    <w:rsid w:val="00C1331F"/>
    <w:rsid w:val="00C927E4"/>
    <w:rsid w:val="00CD0594"/>
    <w:rsid w:val="00CE6310"/>
    <w:rsid w:val="00D304A8"/>
    <w:rsid w:val="00D30869"/>
    <w:rsid w:val="00D61A95"/>
    <w:rsid w:val="00D70022"/>
    <w:rsid w:val="00D709DC"/>
    <w:rsid w:val="00D77C33"/>
    <w:rsid w:val="00DA3234"/>
    <w:rsid w:val="00DB622C"/>
    <w:rsid w:val="00E01098"/>
    <w:rsid w:val="00E0293D"/>
    <w:rsid w:val="00E434DC"/>
    <w:rsid w:val="00E54364"/>
    <w:rsid w:val="00E61139"/>
    <w:rsid w:val="00EF1204"/>
    <w:rsid w:val="00F255CA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1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1500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15000"/>
    <w:pPr>
      <w:ind w:left="720"/>
      <w:contextualSpacing/>
    </w:pPr>
    <w:rPr>
      <w:szCs w:val="21"/>
      <w:lang w:val="en-US"/>
    </w:rPr>
  </w:style>
  <w:style w:type="paragraph" w:customStyle="1" w:styleId="Zakon">
    <w:name w:val="Zakon"/>
    <w:basedOn w:val="Normal"/>
    <w:uiPriority w:val="99"/>
    <w:rsid w:val="00A15000"/>
    <w:pPr>
      <w:suppressAutoHyphens w:val="0"/>
      <w:spacing w:before="100" w:beforeAutospacing="1" w:after="100" w:afterAutospacing="1"/>
      <w:jc w:val="center"/>
      <w:outlineLvl w:val="5"/>
    </w:pPr>
    <w:rPr>
      <w:rFonts w:ascii="Arial" w:eastAsia="Times New Roman" w:hAnsi="Arial" w:cs="Arial"/>
      <w:b/>
      <w:bCs/>
      <w:kern w:val="0"/>
      <w:sz w:val="36"/>
      <w:szCs w:val="36"/>
      <w:lang w:val="en-US" w:eastAsia="en-US" w:bidi="ar-SA"/>
    </w:rPr>
  </w:style>
  <w:style w:type="paragraph" w:customStyle="1" w:styleId="centar">
    <w:name w:val="centar"/>
    <w:basedOn w:val="Normal"/>
    <w:rsid w:val="00A150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sr-Latn-CS" w:bidi="ar-SA"/>
    </w:rPr>
  </w:style>
  <w:style w:type="paragraph" w:customStyle="1" w:styleId="1tekst">
    <w:name w:val="_1tekst"/>
    <w:basedOn w:val="Normal"/>
    <w:uiPriority w:val="99"/>
    <w:semiHidden/>
    <w:rsid w:val="003801E0"/>
    <w:pPr>
      <w:suppressAutoHyphens w:val="0"/>
      <w:ind w:left="375" w:right="375" w:firstLine="240"/>
      <w:jc w:val="both"/>
    </w:pPr>
    <w:rPr>
      <w:rFonts w:ascii="Arial" w:eastAsiaTheme="minorEastAsia" w:hAnsi="Arial" w:cs="Arial"/>
      <w:kern w:val="0"/>
      <w:sz w:val="20"/>
      <w:szCs w:val="20"/>
      <w:lang w:val="en-US" w:eastAsia="en-US" w:bidi="ar-SA"/>
    </w:rPr>
  </w:style>
  <w:style w:type="table" w:styleId="TableGrid">
    <w:name w:val="Table Grid"/>
    <w:basedOn w:val="TableNormal"/>
    <w:uiPriority w:val="59"/>
    <w:rsid w:val="004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11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C2116"/>
  </w:style>
  <w:style w:type="paragraph" w:styleId="Footer">
    <w:name w:val="footer"/>
    <w:basedOn w:val="Normal"/>
    <w:link w:val="FooterChar"/>
    <w:uiPriority w:val="99"/>
    <w:unhideWhenUsed/>
    <w:rsid w:val="004C211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C2116"/>
  </w:style>
  <w:style w:type="paragraph" w:customStyle="1" w:styleId="Normal1">
    <w:name w:val="Normal1"/>
    <w:rsid w:val="004C211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clan">
    <w:name w:val="clan"/>
    <w:basedOn w:val="Normal"/>
    <w:rsid w:val="004C2116"/>
    <w:pPr>
      <w:suppressAutoHyphens w:val="0"/>
      <w:spacing w:before="240" w:after="120"/>
      <w:jc w:val="center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normalcentar">
    <w:name w:val="normalcentar"/>
    <w:basedOn w:val="Normal"/>
    <w:rsid w:val="004C2116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paragraph" w:customStyle="1" w:styleId="normalprored">
    <w:name w:val="normalprored"/>
    <w:basedOn w:val="Normal"/>
    <w:rsid w:val="004C2116"/>
    <w:pPr>
      <w:suppressAutoHyphens w:val="0"/>
    </w:pPr>
    <w:rPr>
      <w:rFonts w:ascii="Arial" w:eastAsia="Times New Roman" w:hAnsi="Arial" w:cs="Arial"/>
      <w:kern w:val="0"/>
      <w:sz w:val="26"/>
      <w:szCs w:val="26"/>
      <w:lang w:val="en-US" w:eastAsia="en-US" w:bidi="ar-SA"/>
    </w:rPr>
  </w:style>
  <w:style w:type="character" w:customStyle="1" w:styleId="stepen1">
    <w:name w:val="stepen1"/>
    <w:basedOn w:val="DefaultParagraphFont"/>
    <w:rsid w:val="004C2116"/>
    <w:rPr>
      <w:rFonts w:cs="Times New Roman"/>
      <w:sz w:val="15"/>
      <w:szCs w:val="15"/>
      <w:vertAlign w:val="superscript"/>
    </w:rPr>
  </w:style>
  <w:style w:type="paragraph" w:styleId="NormalWeb">
    <w:name w:val="Normal (Web)"/>
    <w:basedOn w:val="Normal"/>
    <w:uiPriority w:val="99"/>
    <w:unhideWhenUsed/>
    <w:rsid w:val="00362A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62A9D"/>
    <w:rPr>
      <w:color w:val="0000FF"/>
      <w:u w:val="single"/>
    </w:rPr>
  </w:style>
  <w:style w:type="character" w:customStyle="1" w:styleId="lat">
    <w:name w:val="lat"/>
    <w:rsid w:val="00BC6AD7"/>
  </w:style>
  <w:style w:type="paragraph" w:styleId="BalloonText">
    <w:name w:val="Balloon Text"/>
    <w:basedOn w:val="Normal"/>
    <w:link w:val="BalloonTextChar"/>
    <w:uiPriority w:val="99"/>
    <w:semiHidden/>
    <w:unhideWhenUsed/>
    <w:rsid w:val="00CE631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10"/>
    <w:rPr>
      <w:rFonts w:ascii="Tahoma" w:eastAsia="SimSun" w:hAnsi="Tahoma" w:cs="Mangal"/>
      <w:kern w:val="2"/>
      <w:sz w:val="16"/>
      <w:szCs w:val="14"/>
      <w:lang w:val="sr-Latn-R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1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1500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15000"/>
    <w:pPr>
      <w:ind w:left="720"/>
      <w:contextualSpacing/>
    </w:pPr>
    <w:rPr>
      <w:szCs w:val="21"/>
      <w:lang w:val="en-US"/>
    </w:rPr>
  </w:style>
  <w:style w:type="paragraph" w:customStyle="1" w:styleId="Zakon">
    <w:name w:val="Zakon"/>
    <w:basedOn w:val="Normal"/>
    <w:uiPriority w:val="99"/>
    <w:rsid w:val="00A15000"/>
    <w:pPr>
      <w:suppressAutoHyphens w:val="0"/>
      <w:spacing w:before="100" w:beforeAutospacing="1" w:after="100" w:afterAutospacing="1"/>
      <w:jc w:val="center"/>
      <w:outlineLvl w:val="5"/>
    </w:pPr>
    <w:rPr>
      <w:rFonts w:ascii="Arial" w:eastAsia="Times New Roman" w:hAnsi="Arial" w:cs="Arial"/>
      <w:b/>
      <w:bCs/>
      <w:kern w:val="0"/>
      <w:sz w:val="36"/>
      <w:szCs w:val="36"/>
      <w:lang w:val="en-US" w:eastAsia="en-US" w:bidi="ar-SA"/>
    </w:rPr>
  </w:style>
  <w:style w:type="paragraph" w:customStyle="1" w:styleId="centar">
    <w:name w:val="centar"/>
    <w:basedOn w:val="Normal"/>
    <w:rsid w:val="00A150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sr-Latn-CS" w:bidi="ar-SA"/>
    </w:rPr>
  </w:style>
  <w:style w:type="paragraph" w:customStyle="1" w:styleId="1tekst">
    <w:name w:val="_1tekst"/>
    <w:basedOn w:val="Normal"/>
    <w:uiPriority w:val="99"/>
    <w:semiHidden/>
    <w:rsid w:val="003801E0"/>
    <w:pPr>
      <w:suppressAutoHyphens w:val="0"/>
      <w:ind w:left="375" w:right="375" w:firstLine="240"/>
      <w:jc w:val="both"/>
    </w:pPr>
    <w:rPr>
      <w:rFonts w:ascii="Arial" w:eastAsiaTheme="minorEastAsia" w:hAnsi="Arial" w:cs="Arial"/>
      <w:kern w:val="0"/>
      <w:sz w:val="20"/>
      <w:szCs w:val="20"/>
      <w:lang w:val="en-US" w:eastAsia="en-US" w:bidi="ar-SA"/>
    </w:rPr>
  </w:style>
  <w:style w:type="table" w:styleId="TableGrid">
    <w:name w:val="Table Grid"/>
    <w:basedOn w:val="TableNormal"/>
    <w:uiPriority w:val="59"/>
    <w:rsid w:val="004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11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C2116"/>
  </w:style>
  <w:style w:type="paragraph" w:styleId="Footer">
    <w:name w:val="footer"/>
    <w:basedOn w:val="Normal"/>
    <w:link w:val="FooterChar"/>
    <w:uiPriority w:val="99"/>
    <w:unhideWhenUsed/>
    <w:rsid w:val="004C211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C2116"/>
  </w:style>
  <w:style w:type="paragraph" w:customStyle="1" w:styleId="Normal1">
    <w:name w:val="Normal1"/>
    <w:rsid w:val="004C211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clan">
    <w:name w:val="clan"/>
    <w:basedOn w:val="Normal"/>
    <w:rsid w:val="004C2116"/>
    <w:pPr>
      <w:suppressAutoHyphens w:val="0"/>
      <w:spacing w:before="240" w:after="120"/>
      <w:jc w:val="center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normalcentar">
    <w:name w:val="normalcentar"/>
    <w:basedOn w:val="Normal"/>
    <w:rsid w:val="004C2116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paragraph" w:customStyle="1" w:styleId="normalprored">
    <w:name w:val="normalprored"/>
    <w:basedOn w:val="Normal"/>
    <w:rsid w:val="004C2116"/>
    <w:pPr>
      <w:suppressAutoHyphens w:val="0"/>
    </w:pPr>
    <w:rPr>
      <w:rFonts w:ascii="Arial" w:eastAsia="Times New Roman" w:hAnsi="Arial" w:cs="Arial"/>
      <w:kern w:val="0"/>
      <w:sz w:val="26"/>
      <w:szCs w:val="26"/>
      <w:lang w:val="en-US" w:eastAsia="en-US" w:bidi="ar-SA"/>
    </w:rPr>
  </w:style>
  <w:style w:type="character" w:customStyle="1" w:styleId="stepen1">
    <w:name w:val="stepen1"/>
    <w:basedOn w:val="DefaultParagraphFont"/>
    <w:rsid w:val="004C2116"/>
    <w:rPr>
      <w:rFonts w:cs="Times New Roman"/>
      <w:sz w:val="15"/>
      <w:szCs w:val="15"/>
      <w:vertAlign w:val="superscript"/>
    </w:rPr>
  </w:style>
  <w:style w:type="paragraph" w:styleId="NormalWeb">
    <w:name w:val="Normal (Web)"/>
    <w:basedOn w:val="Normal"/>
    <w:uiPriority w:val="99"/>
    <w:unhideWhenUsed/>
    <w:rsid w:val="00362A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62A9D"/>
    <w:rPr>
      <w:color w:val="0000FF"/>
      <w:u w:val="single"/>
    </w:rPr>
  </w:style>
  <w:style w:type="character" w:customStyle="1" w:styleId="lat">
    <w:name w:val="lat"/>
    <w:rsid w:val="00BC6AD7"/>
  </w:style>
  <w:style w:type="paragraph" w:styleId="BalloonText">
    <w:name w:val="Balloon Text"/>
    <w:basedOn w:val="Normal"/>
    <w:link w:val="BalloonTextChar"/>
    <w:uiPriority w:val="99"/>
    <w:semiHidden/>
    <w:unhideWhenUsed/>
    <w:rsid w:val="00CE631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10"/>
    <w:rPr>
      <w:rFonts w:ascii="Tahoma" w:eastAsia="SimSun" w:hAnsi="Tahoma" w:cs="Mangal"/>
      <w:kern w:val="2"/>
      <w:sz w:val="16"/>
      <w:szCs w:val="14"/>
      <w:lang w:val="sr-Latn-R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pisi.net/DocumnetWebClient/ingpro.webclient.Main/FileContentServlet/propis/0190cc/19081_11.htm" TargetMode="External"/><Relationship Id="rId18" Type="http://schemas.openxmlformats.org/officeDocument/2006/relationships/hyperlink" Target="http://www.propisi.net/DocumnetWebClient/ingpro.webclient.Main/FileContentServlet/propis/0190cc/19081_18.htm" TargetMode="External"/><Relationship Id="rId26" Type="http://schemas.openxmlformats.org/officeDocument/2006/relationships/hyperlink" Target="http://www.propisi.net/DocumnetWebClient/ingpro.webclient.Main/FileContentServlet/propis/0190cc/19081_19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pisi.net/DocumnetWebClient/ingpro.webclient.Main/FileContentServlet/propis/0190cc/19081_18.ht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opisi.net/DocumnetWebClient/ingpro.webclient.Main/FileContentServlet/propis/0190cc/19081_11.htm" TargetMode="External"/><Relationship Id="rId17" Type="http://schemas.openxmlformats.org/officeDocument/2006/relationships/hyperlink" Target="http://www.propisi.net/DocumnetWebClient/ingpro.webclient.Main/FileContentServlet/propis/0190cc/19081_14.htm" TargetMode="External"/><Relationship Id="rId25" Type="http://schemas.openxmlformats.org/officeDocument/2006/relationships/hyperlink" Target="http://www.propisi.net/DocumnetWebClient/ingpro.webclient.Main/FileContentServlet/propis/0190cc/19081_19.htm" TargetMode="External"/><Relationship Id="rId33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pisi.net/DocumnetWebClient/ingpro.webclient.Main/FileContentServlet/propis/0190cc/19081_13.htm" TargetMode="External"/><Relationship Id="rId20" Type="http://schemas.openxmlformats.org/officeDocument/2006/relationships/hyperlink" Target="http://www.propisi.net/DocumnetWebClient/ingpro.webclient.Main/FileContentServlet/propis/0190cc/19081_18.htm" TargetMode="External"/><Relationship Id="rId29" Type="http://schemas.openxmlformats.org/officeDocument/2006/relationships/hyperlink" Target="http://www.propisi.net/DocumnetWebClient/ingpro.webclient.Main/FileContentServlet/propis/0190cc/19081_1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pisi.net/DocumnetWebClient/ingpro.webclient.Main/FileContentServlet/propis/0190cc/19081_03.htm" TargetMode="External"/><Relationship Id="rId24" Type="http://schemas.openxmlformats.org/officeDocument/2006/relationships/hyperlink" Target="http://www.propisi.net/DocumnetWebClient/ingpro.webclient.Main/FileContentServlet/propis/0190cc/19081_19.htm" TargetMode="External"/><Relationship Id="rId32" Type="http://schemas.openxmlformats.org/officeDocument/2006/relationships/hyperlink" Target="http://www.propisi.net/DocumnetWebClient/ingpro.webclient.Main/FileContentServlet/propis/0190cc/19081_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pisi.net/DocumnetWebClient/ingpro.webclient.Main/FileContentServlet/propis/0190cc/19081_11.htm" TargetMode="External"/><Relationship Id="rId23" Type="http://schemas.openxmlformats.org/officeDocument/2006/relationships/hyperlink" Target="http://www.propisi.net/DocumnetWebClient/ingpro.webclient.Main/FileContentServlet/propis/0190cc/19081_19.htm" TargetMode="External"/><Relationship Id="rId28" Type="http://schemas.openxmlformats.org/officeDocument/2006/relationships/hyperlink" Target="http://www.propisi.net/DocumnetWebClient/ingpro.webclient.Main/FileContentServlet/propis/0190cc/19081_19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opisi.net/DocumnetWebClient/ingpro.webclient.Main/FileContentServlet/propis/0190cc/19081.htm?encoding=&#1035;&#1080;&#1088;&#1080;&#1083;&#1080;&#1094;&#1072;" TargetMode="External"/><Relationship Id="rId19" Type="http://schemas.openxmlformats.org/officeDocument/2006/relationships/hyperlink" Target="http://www.propisi.net/DocumnetWebClient/ingpro.webclient.Main/FileContentServlet/propis/0190cc/19081_18.htm" TargetMode="External"/><Relationship Id="rId31" Type="http://schemas.openxmlformats.org/officeDocument/2006/relationships/hyperlink" Target="http://www.propisi.net/DocumnetWebClient/ingpro.webclient.Main/FileContentServlet/propis/0190cc/19081_19.ht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propisi.net/DocumnetWebClient/ingpro.webclient.Main/FileContentServlet/propis/0190cc/19081_11.htm" TargetMode="External"/><Relationship Id="rId22" Type="http://schemas.openxmlformats.org/officeDocument/2006/relationships/hyperlink" Target="http://www.propisi.net/DocumnetWebClient/ingpro.webclient.Main/FileContentServlet/propis/0190cc/19081_19.htm" TargetMode="External"/><Relationship Id="rId27" Type="http://schemas.openxmlformats.org/officeDocument/2006/relationships/hyperlink" Target="http://www.propisi.net/DocumnetWebClient/ingpro.webclient.Main/FileContentServlet/propis/0190cc/19081_19.htm" TargetMode="External"/><Relationship Id="rId30" Type="http://schemas.openxmlformats.org/officeDocument/2006/relationships/hyperlink" Target="http://www.propisi.net/DocumnetWebClient/ingpro.webclient.Main/FileContentServlet/propis/0190cc/19081_19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Jevtović</dc:creator>
  <cp:lastModifiedBy>PPSluzba</cp:lastModifiedBy>
  <cp:revision>19</cp:revision>
  <dcterms:created xsi:type="dcterms:W3CDTF">2020-09-08T09:58:00Z</dcterms:created>
  <dcterms:modified xsi:type="dcterms:W3CDTF">2022-09-14T07:57:00Z</dcterms:modified>
</cp:coreProperties>
</file>